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3538F" w14:textId="77777777" w:rsidR="0003784F" w:rsidRDefault="00FA02B1" w:rsidP="00FA02B1">
      <w:pPr>
        <w:autoSpaceDE w:val="0"/>
        <w:autoSpaceDN w:val="0"/>
        <w:adjustRightInd w:val="0"/>
        <w:spacing w:after="0" w:line="240" w:lineRule="auto"/>
        <w:jc w:val="center"/>
        <w:rPr>
          <w:rFonts w:ascii="HelveticaNeue-UltraLight" w:eastAsiaTheme="minorEastAsia" w:hAnsi="HelveticaNeue-UltraLight" w:cs="HelveticaNeue-UltraLight"/>
          <w:sz w:val="56"/>
          <w:szCs w:val="56"/>
          <w:lang w:eastAsia="zh-CN"/>
        </w:rPr>
      </w:pPr>
      <w:r>
        <w:rPr>
          <w:rFonts w:ascii="HelveticaNeue-UltraLight" w:eastAsiaTheme="minorEastAsia" w:hAnsi="HelveticaNeue-UltraLight" w:cs="HelveticaNeue-UltraLight"/>
          <w:noProof/>
          <w:sz w:val="56"/>
          <w:szCs w:val="56"/>
        </w:rPr>
        <w:drawing>
          <wp:inline distT="0" distB="0" distL="0" distR="0" wp14:anchorId="36432B9F" wp14:editId="49ED3F57">
            <wp:extent cx="5486400" cy="3657600"/>
            <wp:effectExtent l="19050" t="0" r="0" b="0"/>
            <wp:docPr id="9" name="Picture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6" cstate="print"/>
                    <a:stretch>
                      <a:fillRect/>
                    </a:stretch>
                  </pic:blipFill>
                  <pic:spPr>
                    <a:xfrm>
                      <a:off x="0" y="0"/>
                      <a:ext cx="5486400" cy="3657600"/>
                    </a:xfrm>
                    <a:prstGeom prst="rect">
                      <a:avLst/>
                    </a:prstGeom>
                  </pic:spPr>
                </pic:pic>
              </a:graphicData>
            </a:graphic>
          </wp:inline>
        </w:drawing>
      </w:r>
    </w:p>
    <w:p w14:paraId="21394162" w14:textId="77777777" w:rsidR="00FA02B1" w:rsidRDefault="0003784F" w:rsidP="0003784F">
      <w:pPr>
        <w:autoSpaceDE w:val="0"/>
        <w:autoSpaceDN w:val="0"/>
        <w:adjustRightInd w:val="0"/>
        <w:spacing w:after="0" w:line="240" w:lineRule="auto"/>
        <w:rPr>
          <w:rFonts w:ascii="HelveticaNeue-UltraLight" w:eastAsiaTheme="minorEastAsia" w:hAnsi="HelveticaNeue-UltraLight" w:cs="HelveticaNeue-UltraLight"/>
          <w:b/>
          <w:sz w:val="56"/>
          <w:szCs w:val="56"/>
          <w:lang w:eastAsia="zh-CN"/>
        </w:rPr>
      </w:pPr>
      <w:r>
        <w:rPr>
          <w:rFonts w:ascii="HelveticaNeue-UltraLight" w:eastAsiaTheme="minorEastAsia" w:hAnsi="HelveticaNeue-UltraLight" w:cs="HelveticaNeue-UltraLight" w:hint="eastAsia"/>
          <w:b/>
          <w:sz w:val="56"/>
          <w:szCs w:val="56"/>
          <w:lang w:eastAsia="zh-CN"/>
        </w:rPr>
        <w:t xml:space="preserve">    </w:t>
      </w:r>
    </w:p>
    <w:p w14:paraId="2C8E1B6D" w14:textId="77777777" w:rsidR="0003784F" w:rsidRPr="00BD1FB8" w:rsidRDefault="0003784F" w:rsidP="00FA02B1">
      <w:pPr>
        <w:autoSpaceDE w:val="0"/>
        <w:autoSpaceDN w:val="0"/>
        <w:adjustRightInd w:val="0"/>
        <w:spacing w:after="0" w:line="240" w:lineRule="auto"/>
        <w:jc w:val="center"/>
        <w:rPr>
          <w:rFonts w:ascii="Arial" w:eastAsiaTheme="minorEastAsia" w:hAnsi="Arial" w:cs="Arial"/>
          <w:b/>
          <w:sz w:val="56"/>
          <w:szCs w:val="56"/>
          <w:lang w:eastAsia="zh-CN"/>
        </w:rPr>
      </w:pPr>
      <w:r w:rsidRPr="00BD1FB8">
        <w:rPr>
          <w:rFonts w:ascii="Arial" w:eastAsiaTheme="minorEastAsia" w:hAnsi="Arial" w:cs="Arial"/>
          <w:b/>
          <w:sz w:val="56"/>
          <w:szCs w:val="56"/>
          <w:lang w:eastAsia="zh-CN"/>
        </w:rPr>
        <w:t>Harvard Chinese Life Science</w:t>
      </w:r>
    </w:p>
    <w:p w14:paraId="62BF01BB" w14:textId="77777777" w:rsidR="00881D9E" w:rsidRPr="00BD1FB8" w:rsidRDefault="0003784F" w:rsidP="00FA02B1">
      <w:pPr>
        <w:jc w:val="center"/>
        <w:rPr>
          <w:rFonts w:ascii="Arial" w:eastAsiaTheme="minorEastAsia" w:hAnsi="Arial" w:cs="Arial"/>
          <w:b/>
          <w:sz w:val="56"/>
          <w:szCs w:val="56"/>
          <w:lang w:eastAsia="zh-CN"/>
        </w:rPr>
      </w:pPr>
      <w:r w:rsidRPr="00BD1FB8">
        <w:rPr>
          <w:rFonts w:ascii="Arial" w:eastAsiaTheme="minorEastAsia" w:hAnsi="Arial" w:cs="Arial"/>
          <w:b/>
          <w:sz w:val="56"/>
          <w:szCs w:val="56"/>
          <w:lang w:eastAsia="zh-CN"/>
        </w:rPr>
        <w:t>Annual Symposium</w:t>
      </w:r>
    </w:p>
    <w:p w14:paraId="54B25AAB" w14:textId="77777777" w:rsidR="0003784F" w:rsidRPr="00BD1FB8" w:rsidRDefault="0003784F" w:rsidP="0003784F">
      <w:pPr>
        <w:jc w:val="center"/>
        <w:rPr>
          <w:rFonts w:ascii="Arial" w:eastAsiaTheme="minorEastAsia" w:hAnsi="Arial" w:cs="Arial"/>
          <w:b/>
          <w:sz w:val="28"/>
          <w:szCs w:val="28"/>
          <w:lang w:eastAsia="zh-CN"/>
        </w:rPr>
      </w:pPr>
    </w:p>
    <w:p w14:paraId="594D3600" w14:textId="77777777" w:rsidR="0003784F" w:rsidRPr="00BD1FB8" w:rsidRDefault="0003784F" w:rsidP="0003784F">
      <w:pPr>
        <w:jc w:val="center"/>
        <w:rPr>
          <w:rFonts w:ascii="Arial" w:eastAsiaTheme="minorEastAsia" w:hAnsi="Arial" w:cs="Arial"/>
          <w:b/>
          <w:sz w:val="28"/>
          <w:szCs w:val="28"/>
          <w:lang w:eastAsia="zh-CN"/>
        </w:rPr>
      </w:pPr>
      <w:r w:rsidRPr="00BD1FB8">
        <w:rPr>
          <w:rFonts w:ascii="Arial" w:eastAsiaTheme="minorEastAsia" w:hAnsi="Arial" w:cs="Arial"/>
          <w:b/>
          <w:sz w:val="28"/>
          <w:szCs w:val="28"/>
          <w:lang w:eastAsia="zh-CN"/>
        </w:rPr>
        <w:t>April 30</w:t>
      </w:r>
      <w:r w:rsidR="003245BE" w:rsidRPr="00BD1FB8">
        <w:rPr>
          <w:rFonts w:ascii="Arial" w:eastAsiaTheme="minorEastAsia" w:hAnsi="Arial" w:cs="Arial"/>
          <w:b/>
          <w:sz w:val="28"/>
          <w:szCs w:val="28"/>
          <w:lang w:eastAsia="zh-CN"/>
        </w:rPr>
        <w:t>-May 1</w:t>
      </w:r>
      <w:r w:rsidRPr="00BD1FB8">
        <w:rPr>
          <w:rFonts w:ascii="Arial" w:eastAsiaTheme="minorEastAsia" w:hAnsi="Arial" w:cs="Arial"/>
          <w:b/>
          <w:sz w:val="28"/>
          <w:szCs w:val="28"/>
          <w:lang w:eastAsia="zh-CN"/>
        </w:rPr>
        <w:t>, 2016</w:t>
      </w:r>
    </w:p>
    <w:p w14:paraId="021D7CB7" w14:textId="77777777" w:rsidR="0084465D" w:rsidRPr="00BD1FB8" w:rsidRDefault="0084465D" w:rsidP="0084465D">
      <w:pPr>
        <w:jc w:val="center"/>
        <w:rPr>
          <w:rFonts w:ascii="Arial" w:eastAsiaTheme="minorEastAsia" w:hAnsi="Arial" w:cs="Arial"/>
          <w:sz w:val="28"/>
          <w:szCs w:val="28"/>
          <w:lang w:eastAsia="zh-CN"/>
        </w:rPr>
      </w:pPr>
      <w:r w:rsidRPr="00BD1FB8">
        <w:rPr>
          <w:rFonts w:ascii="Arial" w:eastAsiaTheme="minorEastAsia" w:hAnsi="Arial" w:cs="Arial"/>
          <w:sz w:val="28"/>
          <w:szCs w:val="28"/>
          <w:lang w:eastAsia="zh-CN"/>
        </w:rPr>
        <w:t>Folkman Auditorium, Enders Building, Children’s Hospital Boston</w:t>
      </w:r>
    </w:p>
    <w:p w14:paraId="40461C5F" w14:textId="77777777" w:rsidR="0084465D" w:rsidRPr="00BD1FB8" w:rsidRDefault="0084465D" w:rsidP="0084465D">
      <w:pPr>
        <w:jc w:val="center"/>
        <w:rPr>
          <w:rFonts w:ascii="Arial" w:eastAsiaTheme="minorEastAsia" w:hAnsi="Arial" w:cs="Arial"/>
          <w:sz w:val="28"/>
          <w:szCs w:val="28"/>
          <w:lang w:eastAsia="zh-CN"/>
        </w:rPr>
      </w:pPr>
      <w:r w:rsidRPr="00BD1FB8">
        <w:rPr>
          <w:rFonts w:ascii="Arial" w:eastAsiaTheme="minorEastAsia" w:hAnsi="Arial" w:cs="Arial"/>
          <w:sz w:val="28"/>
          <w:szCs w:val="28"/>
          <w:lang w:eastAsia="zh-CN"/>
        </w:rPr>
        <w:t>320 Longwood Ave, Boston, MA 02115</w:t>
      </w:r>
    </w:p>
    <w:p w14:paraId="5CBB4294" w14:textId="77777777" w:rsidR="0003784F" w:rsidRPr="00BD1FB8" w:rsidRDefault="0003784F" w:rsidP="007F2EDB">
      <w:pPr>
        <w:jc w:val="center"/>
        <w:rPr>
          <w:rFonts w:ascii="Arial" w:eastAsiaTheme="minorEastAsia" w:hAnsi="Arial" w:cs="Arial"/>
          <w:sz w:val="56"/>
          <w:szCs w:val="56"/>
          <w:lang w:eastAsia="zh-CN"/>
        </w:rPr>
      </w:pPr>
    </w:p>
    <w:p w14:paraId="16F5FEFC" w14:textId="77777777" w:rsidR="007F2EDB" w:rsidRPr="00BD1FB8" w:rsidRDefault="007F2EDB" w:rsidP="007F2EDB">
      <w:pPr>
        <w:autoSpaceDE w:val="0"/>
        <w:autoSpaceDN w:val="0"/>
        <w:adjustRightInd w:val="0"/>
        <w:spacing w:after="0" w:line="240" w:lineRule="auto"/>
        <w:jc w:val="center"/>
        <w:rPr>
          <w:rFonts w:ascii="Arial" w:eastAsiaTheme="minorEastAsia" w:hAnsi="Arial" w:cs="Arial"/>
          <w:sz w:val="30"/>
          <w:szCs w:val="30"/>
          <w:lang w:eastAsia="zh-CN"/>
        </w:rPr>
      </w:pPr>
      <w:r w:rsidRPr="00BD1FB8">
        <w:rPr>
          <w:rFonts w:ascii="Arial" w:eastAsiaTheme="minorEastAsia" w:hAnsi="Arial" w:cs="Arial"/>
          <w:sz w:val="30"/>
          <w:szCs w:val="30"/>
          <w:lang w:eastAsia="zh-CN"/>
        </w:rPr>
        <w:t>Harvard Medical School</w:t>
      </w:r>
    </w:p>
    <w:p w14:paraId="7643CD81" w14:textId="77777777" w:rsidR="007F2EDB" w:rsidRPr="00BD1FB8" w:rsidRDefault="007F2EDB" w:rsidP="007F2EDB">
      <w:pPr>
        <w:autoSpaceDE w:val="0"/>
        <w:autoSpaceDN w:val="0"/>
        <w:adjustRightInd w:val="0"/>
        <w:spacing w:after="0" w:line="240" w:lineRule="auto"/>
        <w:jc w:val="center"/>
        <w:rPr>
          <w:rFonts w:ascii="Arial" w:eastAsiaTheme="minorEastAsia" w:hAnsi="Arial" w:cs="Arial"/>
          <w:sz w:val="28"/>
          <w:szCs w:val="28"/>
          <w:lang w:eastAsia="zh-CN"/>
        </w:rPr>
      </w:pPr>
      <w:r w:rsidRPr="00BD1FB8">
        <w:rPr>
          <w:rFonts w:ascii="Arial" w:eastAsiaTheme="minorEastAsia" w:hAnsi="Arial" w:cs="Arial"/>
          <w:sz w:val="28"/>
          <w:szCs w:val="28"/>
          <w:lang w:eastAsia="zh-CN"/>
        </w:rPr>
        <w:t>Chinese Scholars &amp; Scientists Association</w:t>
      </w:r>
    </w:p>
    <w:p w14:paraId="222FC467" w14:textId="77777777" w:rsidR="00F5009F" w:rsidRPr="00BD1FB8" w:rsidRDefault="00F5009F" w:rsidP="00F5009F">
      <w:pPr>
        <w:jc w:val="center"/>
        <w:rPr>
          <w:rFonts w:ascii="Arial" w:eastAsiaTheme="minorEastAsia" w:hAnsi="Arial" w:cs="Arial"/>
          <w:sz w:val="28"/>
          <w:szCs w:val="28"/>
          <w:lang w:eastAsia="zh-CN"/>
        </w:rPr>
      </w:pPr>
      <w:r>
        <w:rPr>
          <w:rFonts w:ascii="HelveticaNeue-Light" w:eastAsiaTheme="minorEastAsia" w:hAnsi="HelveticaNeue-Light" w:cs="HelveticaNeue-Light"/>
          <w:sz w:val="28"/>
          <w:szCs w:val="28"/>
          <w:lang w:eastAsia="zh-CN"/>
        </w:rPr>
        <w:br w:type="page"/>
      </w:r>
      <w:r w:rsidRPr="00BD1FB8">
        <w:rPr>
          <w:rFonts w:ascii="Arial" w:eastAsiaTheme="minorEastAsia" w:hAnsi="Arial" w:cs="Arial"/>
          <w:b/>
          <w:bCs/>
          <w:color w:val="000000"/>
          <w:sz w:val="40"/>
          <w:szCs w:val="40"/>
          <w:lang w:eastAsia="zh-CN"/>
        </w:rPr>
        <w:lastRenderedPageBreak/>
        <w:t>Organizing Committee Advisors</w:t>
      </w:r>
    </w:p>
    <w:p w14:paraId="1D8E64AF" w14:textId="7EFE8965" w:rsidR="00F5009F" w:rsidRPr="00BD1FB8" w:rsidRDefault="00BD1FB8" w:rsidP="00FA02B1">
      <w:pPr>
        <w:autoSpaceDE w:val="0"/>
        <w:autoSpaceDN w:val="0"/>
        <w:adjustRightInd w:val="0"/>
        <w:spacing w:after="0"/>
        <w:rPr>
          <w:rFonts w:ascii="Arial" w:eastAsiaTheme="minorEastAsia" w:hAnsi="Arial" w:cs="Arial"/>
          <w:color w:val="000000"/>
          <w:sz w:val="24"/>
          <w:szCs w:val="24"/>
          <w:lang w:eastAsia="zh-CN"/>
        </w:rPr>
      </w:pPr>
      <w:r>
        <w:rPr>
          <w:rFonts w:ascii="Arial" w:eastAsiaTheme="minorEastAsia" w:hAnsi="Arial" w:cs="Arial"/>
          <w:b/>
          <w:bCs/>
          <w:color w:val="000000"/>
          <w:sz w:val="24"/>
          <w:szCs w:val="24"/>
          <w:lang w:eastAsia="zh-CN"/>
        </w:rPr>
        <w:t xml:space="preserve">Dr. </w:t>
      </w:r>
      <w:r w:rsidR="00F5009F" w:rsidRPr="00BD1FB8">
        <w:rPr>
          <w:rFonts w:ascii="Arial" w:eastAsiaTheme="minorEastAsia" w:hAnsi="Arial" w:cs="Arial"/>
          <w:b/>
          <w:bCs/>
          <w:color w:val="000000"/>
          <w:sz w:val="24"/>
          <w:szCs w:val="24"/>
          <w:lang w:eastAsia="zh-CN"/>
        </w:rPr>
        <w:t xml:space="preserve">Xi He, Professor, </w:t>
      </w:r>
      <w:r w:rsidR="00F5009F" w:rsidRPr="00BD1FB8">
        <w:rPr>
          <w:rFonts w:ascii="Arial" w:eastAsiaTheme="minorEastAsia" w:hAnsi="Arial" w:cs="Arial"/>
          <w:color w:val="000000"/>
          <w:sz w:val="24"/>
          <w:szCs w:val="24"/>
          <w:lang w:eastAsia="zh-CN"/>
        </w:rPr>
        <w:t>Boston Children’s Hospital, Harvard Medical School</w:t>
      </w:r>
    </w:p>
    <w:p w14:paraId="7AB94910" w14:textId="3ED81EFB" w:rsidR="00F5009F" w:rsidRPr="00BD1FB8" w:rsidRDefault="00BD1FB8" w:rsidP="00FA02B1">
      <w:pPr>
        <w:autoSpaceDE w:val="0"/>
        <w:autoSpaceDN w:val="0"/>
        <w:adjustRightInd w:val="0"/>
        <w:spacing w:after="0"/>
        <w:rPr>
          <w:rFonts w:ascii="Arial" w:eastAsiaTheme="minorEastAsia" w:hAnsi="Arial" w:cs="Arial"/>
          <w:color w:val="000000"/>
          <w:sz w:val="24"/>
          <w:szCs w:val="24"/>
          <w:lang w:eastAsia="zh-CN"/>
        </w:rPr>
      </w:pPr>
      <w:r>
        <w:rPr>
          <w:rFonts w:ascii="Arial" w:eastAsiaTheme="minorEastAsia" w:hAnsi="Arial" w:cs="Arial"/>
          <w:b/>
          <w:bCs/>
          <w:color w:val="000000"/>
          <w:sz w:val="24"/>
          <w:szCs w:val="24"/>
          <w:lang w:eastAsia="zh-CN"/>
        </w:rPr>
        <w:t xml:space="preserve">Dr. </w:t>
      </w:r>
      <w:proofErr w:type="spellStart"/>
      <w:r>
        <w:rPr>
          <w:rFonts w:ascii="Arial" w:eastAsiaTheme="minorEastAsia" w:hAnsi="Arial" w:cs="Arial"/>
          <w:b/>
          <w:bCs/>
          <w:color w:val="000000"/>
          <w:sz w:val="24"/>
          <w:szCs w:val="24"/>
          <w:lang w:eastAsia="zh-CN"/>
        </w:rPr>
        <w:t>Xiaole</w:t>
      </w:r>
      <w:proofErr w:type="spellEnd"/>
      <w:r>
        <w:rPr>
          <w:rFonts w:ascii="Arial" w:eastAsiaTheme="minorEastAsia" w:hAnsi="Arial" w:cs="Arial"/>
          <w:b/>
          <w:bCs/>
          <w:color w:val="000000"/>
          <w:sz w:val="24"/>
          <w:szCs w:val="24"/>
          <w:lang w:eastAsia="zh-CN"/>
        </w:rPr>
        <w:t xml:space="preserve"> Shirley Liu, </w:t>
      </w:r>
      <w:r w:rsidR="00F5009F" w:rsidRPr="00BD1FB8">
        <w:rPr>
          <w:rFonts w:ascii="Arial" w:eastAsiaTheme="minorEastAsia" w:hAnsi="Arial" w:cs="Arial"/>
          <w:color w:val="000000"/>
          <w:sz w:val="24"/>
          <w:szCs w:val="24"/>
          <w:lang w:eastAsia="zh-CN"/>
        </w:rPr>
        <w:t>Dana-Farber Cancer Institute, Harvard School of Public Health</w:t>
      </w:r>
    </w:p>
    <w:p w14:paraId="3134F38F" w14:textId="1B5F87B6" w:rsidR="00F5009F" w:rsidRPr="00BD1FB8" w:rsidRDefault="00BD1FB8" w:rsidP="00FA02B1">
      <w:pPr>
        <w:autoSpaceDE w:val="0"/>
        <w:autoSpaceDN w:val="0"/>
        <w:adjustRightInd w:val="0"/>
        <w:spacing w:after="0"/>
        <w:rPr>
          <w:rFonts w:ascii="Arial" w:eastAsiaTheme="minorEastAsia" w:hAnsi="Arial" w:cs="Arial"/>
          <w:color w:val="000000"/>
          <w:sz w:val="24"/>
          <w:szCs w:val="24"/>
          <w:lang w:eastAsia="zh-CN"/>
        </w:rPr>
      </w:pPr>
      <w:r>
        <w:rPr>
          <w:rFonts w:ascii="Arial" w:eastAsiaTheme="minorEastAsia" w:hAnsi="Arial" w:cs="Arial"/>
          <w:b/>
          <w:bCs/>
          <w:color w:val="000000"/>
          <w:sz w:val="24"/>
          <w:szCs w:val="24"/>
          <w:lang w:eastAsia="zh-CN"/>
        </w:rPr>
        <w:t xml:space="preserve">Dr. Yi Zhang, </w:t>
      </w:r>
      <w:r w:rsidR="00F5009F" w:rsidRPr="00BD1FB8">
        <w:rPr>
          <w:rFonts w:ascii="Arial" w:eastAsiaTheme="minorEastAsia" w:hAnsi="Arial" w:cs="Arial"/>
          <w:color w:val="000000"/>
          <w:sz w:val="24"/>
          <w:szCs w:val="24"/>
          <w:lang w:eastAsia="zh-CN"/>
        </w:rPr>
        <w:t>Boston Children’s Hospital, Harvard Medical School</w:t>
      </w:r>
    </w:p>
    <w:p w14:paraId="57707B75" w14:textId="7C318EF6" w:rsidR="00F5009F" w:rsidRPr="00BD1FB8" w:rsidRDefault="00BD1FB8" w:rsidP="00FA02B1">
      <w:pPr>
        <w:autoSpaceDE w:val="0"/>
        <w:autoSpaceDN w:val="0"/>
        <w:adjustRightInd w:val="0"/>
        <w:spacing w:after="0"/>
        <w:rPr>
          <w:rFonts w:ascii="Arial" w:eastAsiaTheme="minorEastAsia" w:hAnsi="Arial" w:cs="Arial"/>
          <w:color w:val="000000"/>
          <w:sz w:val="24"/>
          <w:szCs w:val="24"/>
          <w:lang w:eastAsia="zh-CN"/>
        </w:rPr>
      </w:pPr>
      <w:r>
        <w:rPr>
          <w:rFonts w:ascii="Arial" w:eastAsiaTheme="minorEastAsia" w:hAnsi="Arial" w:cs="Arial"/>
          <w:b/>
          <w:bCs/>
          <w:color w:val="000000"/>
          <w:sz w:val="24"/>
          <w:szCs w:val="24"/>
          <w:lang w:eastAsia="zh-CN"/>
        </w:rPr>
        <w:t xml:space="preserve">Dr. </w:t>
      </w:r>
      <w:proofErr w:type="spellStart"/>
      <w:r w:rsidR="00F5009F" w:rsidRPr="00BD1FB8">
        <w:rPr>
          <w:rFonts w:ascii="Arial" w:eastAsiaTheme="minorEastAsia" w:hAnsi="Arial" w:cs="Arial"/>
          <w:b/>
          <w:bCs/>
          <w:color w:val="000000"/>
          <w:sz w:val="24"/>
          <w:szCs w:val="24"/>
          <w:lang w:eastAsia="zh-CN"/>
        </w:rPr>
        <w:t>Jip</w:t>
      </w:r>
      <w:r>
        <w:rPr>
          <w:rFonts w:ascii="Arial" w:eastAsiaTheme="minorEastAsia" w:hAnsi="Arial" w:cs="Arial"/>
          <w:b/>
          <w:bCs/>
          <w:color w:val="000000"/>
          <w:sz w:val="24"/>
          <w:szCs w:val="24"/>
          <w:lang w:eastAsia="zh-CN"/>
        </w:rPr>
        <w:t>ing</w:t>
      </w:r>
      <w:proofErr w:type="spellEnd"/>
      <w:r>
        <w:rPr>
          <w:rFonts w:ascii="Arial" w:eastAsiaTheme="minorEastAsia" w:hAnsi="Arial" w:cs="Arial"/>
          <w:b/>
          <w:bCs/>
          <w:color w:val="000000"/>
          <w:sz w:val="24"/>
          <w:szCs w:val="24"/>
          <w:lang w:eastAsia="zh-CN"/>
        </w:rPr>
        <w:t xml:space="preserve"> Wang, </w:t>
      </w:r>
      <w:r w:rsidR="00F5009F" w:rsidRPr="00BD1FB8">
        <w:rPr>
          <w:rFonts w:ascii="Arial" w:eastAsiaTheme="minorEastAsia" w:hAnsi="Arial" w:cs="Arial"/>
          <w:color w:val="000000"/>
          <w:sz w:val="24"/>
          <w:szCs w:val="24"/>
          <w:lang w:eastAsia="zh-CN"/>
        </w:rPr>
        <w:t>Brigham and Women’s Hospital, Harvard Medical School</w:t>
      </w:r>
    </w:p>
    <w:p w14:paraId="113D0E6D" w14:textId="698BB201" w:rsidR="00F5009F" w:rsidRPr="00BD1FB8" w:rsidRDefault="00BD1FB8" w:rsidP="00FA02B1">
      <w:pPr>
        <w:autoSpaceDE w:val="0"/>
        <w:autoSpaceDN w:val="0"/>
        <w:adjustRightInd w:val="0"/>
        <w:spacing w:after="0"/>
        <w:rPr>
          <w:rFonts w:ascii="Arial" w:eastAsiaTheme="minorEastAsia" w:hAnsi="Arial" w:cs="Arial"/>
          <w:color w:val="000000"/>
          <w:sz w:val="24"/>
          <w:szCs w:val="24"/>
          <w:lang w:eastAsia="zh-CN"/>
        </w:rPr>
      </w:pPr>
      <w:r>
        <w:rPr>
          <w:rFonts w:ascii="Arial" w:eastAsiaTheme="minorEastAsia" w:hAnsi="Arial" w:cs="Arial"/>
          <w:b/>
          <w:bCs/>
          <w:color w:val="000000"/>
          <w:sz w:val="24"/>
          <w:szCs w:val="24"/>
          <w:lang w:eastAsia="zh-CN"/>
        </w:rPr>
        <w:t xml:space="preserve">Dr. William Pu, </w:t>
      </w:r>
      <w:r w:rsidR="00F5009F" w:rsidRPr="00BD1FB8">
        <w:rPr>
          <w:rFonts w:ascii="Arial" w:eastAsiaTheme="minorEastAsia" w:hAnsi="Arial" w:cs="Arial"/>
          <w:color w:val="000000"/>
          <w:sz w:val="24"/>
          <w:szCs w:val="24"/>
          <w:lang w:eastAsia="zh-CN"/>
        </w:rPr>
        <w:t>Boston Children’s Hospital, Harvard Medical School</w:t>
      </w:r>
    </w:p>
    <w:p w14:paraId="6E5F13AF" w14:textId="2CDDFBE5" w:rsidR="00F5009F" w:rsidRPr="00BD1FB8" w:rsidRDefault="00BD1FB8" w:rsidP="00FA02B1">
      <w:pPr>
        <w:autoSpaceDE w:val="0"/>
        <w:autoSpaceDN w:val="0"/>
        <w:adjustRightInd w:val="0"/>
        <w:spacing w:after="0"/>
        <w:rPr>
          <w:rFonts w:ascii="Arial" w:eastAsiaTheme="minorEastAsia" w:hAnsi="Arial" w:cs="Arial"/>
          <w:color w:val="000000"/>
          <w:sz w:val="24"/>
          <w:szCs w:val="24"/>
          <w:lang w:eastAsia="zh-CN"/>
        </w:rPr>
      </w:pPr>
      <w:r>
        <w:rPr>
          <w:rFonts w:ascii="Arial" w:eastAsiaTheme="minorEastAsia" w:hAnsi="Arial" w:cs="Arial"/>
          <w:b/>
          <w:bCs/>
          <w:color w:val="000000"/>
          <w:sz w:val="24"/>
          <w:szCs w:val="24"/>
          <w:lang w:eastAsia="zh-CN"/>
        </w:rPr>
        <w:t xml:space="preserve">Dr. Jean Zhao, </w:t>
      </w:r>
      <w:r w:rsidR="00F5009F" w:rsidRPr="00BD1FB8">
        <w:rPr>
          <w:rFonts w:ascii="Arial" w:eastAsiaTheme="minorEastAsia" w:hAnsi="Arial" w:cs="Arial"/>
          <w:color w:val="000000"/>
          <w:sz w:val="24"/>
          <w:szCs w:val="24"/>
          <w:lang w:eastAsia="zh-CN"/>
        </w:rPr>
        <w:t>Dana-Farber Cancer Institute, Harvard Medical School</w:t>
      </w:r>
    </w:p>
    <w:p w14:paraId="5083013B" w14:textId="3145B57D" w:rsidR="00F5009F" w:rsidRPr="00BD1FB8" w:rsidRDefault="00BD1FB8" w:rsidP="00FA02B1">
      <w:pPr>
        <w:autoSpaceDE w:val="0"/>
        <w:autoSpaceDN w:val="0"/>
        <w:adjustRightInd w:val="0"/>
        <w:spacing w:after="0"/>
        <w:rPr>
          <w:rFonts w:ascii="Arial" w:eastAsiaTheme="minorEastAsia" w:hAnsi="Arial" w:cs="Arial"/>
          <w:color w:val="222222"/>
          <w:sz w:val="24"/>
          <w:szCs w:val="24"/>
          <w:lang w:eastAsia="zh-CN"/>
        </w:rPr>
      </w:pPr>
      <w:r>
        <w:rPr>
          <w:rFonts w:ascii="Arial" w:eastAsiaTheme="minorEastAsia" w:hAnsi="Arial" w:cs="Arial"/>
          <w:b/>
          <w:bCs/>
          <w:color w:val="222222"/>
          <w:sz w:val="24"/>
          <w:szCs w:val="24"/>
          <w:lang w:eastAsia="zh-CN"/>
        </w:rPr>
        <w:t xml:space="preserve">Dr. Frank Hu, </w:t>
      </w:r>
      <w:r w:rsidR="00F5009F" w:rsidRPr="00BD1FB8">
        <w:rPr>
          <w:rFonts w:ascii="Arial" w:eastAsiaTheme="minorEastAsia" w:hAnsi="Arial" w:cs="Arial"/>
          <w:color w:val="222222"/>
          <w:sz w:val="24"/>
          <w:szCs w:val="24"/>
          <w:lang w:eastAsia="zh-CN"/>
        </w:rPr>
        <w:t>Harvard School of Public Health</w:t>
      </w:r>
    </w:p>
    <w:p w14:paraId="4CD31A8F" w14:textId="0E8E1F27" w:rsidR="00F5009F" w:rsidRPr="00BD1FB8" w:rsidRDefault="00BD1FB8" w:rsidP="00FA02B1">
      <w:pPr>
        <w:autoSpaceDE w:val="0"/>
        <w:autoSpaceDN w:val="0"/>
        <w:adjustRightInd w:val="0"/>
        <w:spacing w:after="0"/>
        <w:rPr>
          <w:rFonts w:ascii="Arial" w:eastAsia="SimSun" w:hAnsi="Arial" w:cs="Arial"/>
          <w:color w:val="000000"/>
          <w:sz w:val="24"/>
          <w:szCs w:val="24"/>
          <w:lang w:eastAsia="zh-CN"/>
        </w:rPr>
      </w:pPr>
      <w:r>
        <w:rPr>
          <w:rFonts w:ascii="Arial" w:eastAsiaTheme="minorEastAsia" w:hAnsi="Arial" w:cs="Arial"/>
          <w:b/>
          <w:bCs/>
          <w:color w:val="000000"/>
          <w:sz w:val="24"/>
          <w:szCs w:val="24"/>
          <w:lang w:eastAsia="zh-CN"/>
        </w:rPr>
        <w:t xml:space="preserve">Dr. </w:t>
      </w:r>
      <w:proofErr w:type="spellStart"/>
      <w:r>
        <w:rPr>
          <w:rFonts w:ascii="Arial" w:eastAsiaTheme="minorEastAsia" w:hAnsi="Arial" w:cs="Arial"/>
          <w:b/>
          <w:bCs/>
          <w:color w:val="000000"/>
          <w:sz w:val="24"/>
          <w:szCs w:val="24"/>
          <w:lang w:eastAsia="zh-CN"/>
        </w:rPr>
        <w:t>Jianzhu</w:t>
      </w:r>
      <w:proofErr w:type="spellEnd"/>
      <w:r>
        <w:rPr>
          <w:rFonts w:ascii="Arial" w:eastAsiaTheme="minorEastAsia" w:hAnsi="Arial" w:cs="Arial"/>
          <w:b/>
          <w:bCs/>
          <w:color w:val="000000"/>
          <w:sz w:val="24"/>
          <w:szCs w:val="24"/>
          <w:lang w:eastAsia="zh-CN"/>
        </w:rPr>
        <w:t xml:space="preserve"> Chen, </w:t>
      </w:r>
      <w:r w:rsidR="00F5009F" w:rsidRPr="00BD1FB8">
        <w:rPr>
          <w:rFonts w:ascii="Arial" w:eastAsiaTheme="minorEastAsia" w:hAnsi="Arial" w:cs="Arial"/>
          <w:color w:val="000000"/>
          <w:sz w:val="24"/>
          <w:szCs w:val="24"/>
          <w:lang w:eastAsia="zh-CN"/>
        </w:rPr>
        <w:t>Massachusetts Institute of Technology</w:t>
      </w:r>
    </w:p>
    <w:p w14:paraId="59AECFE4" w14:textId="77777777" w:rsidR="00F5009F" w:rsidRPr="00BD1FB8" w:rsidRDefault="00F5009F" w:rsidP="00F5009F">
      <w:pPr>
        <w:autoSpaceDE w:val="0"/>
        <w:autoSpaceDN w:val="0"/>
        <w:adjustRightInd w:val="0"/>
        <w:spacing w:after="0" w:line="240" w:lineRule="auto"/>
        <w:rPr>
          <w:rFonts w:ascii="Arial" w:eastAsia="SimSun" w:hAnsi="Arial" w:cs="Arial"/>
          <w:color w:val="000000"/>
          <w:sz w:val="20"/>
          <w:szCs w:val="20"/>
          <w:lang w:eastAsia="zh-CN"/>
        </w:rPr>
      </w:pPr>
    </w:p>
    <w:p w14:paraId="226A45E8" w14:textId="77777777" w:rsidR="00F5009F" w:rsidRPr="00BD1FB8" w:rsidRDefault="00F5009F" w:rsidP="00F5009F">
      <w:pPr>
        <w:autoSpaceDE w:val="0"/>
        <w:autoSpaceDN w:val="0"/>
        <w:adjustRightInd w:val="0"/>
        <w:spacing w:after="0" w:line="240" w:lineRule="auto"/>
        <w:rPr>
          <w:rFonts w:ascii="Arial" w:eastAsia="SimSun" w:hAnsi="Arial" w:cs="Arial"/>
          <w:color w:val="000000"/>
          <w:sz w:val="20"/>
          <w:szCs w:val="20"/>
          <w:lang w:eastAsia="zh-CN"/>
        </w:rPr>
      </w:pPr>
    </w:p>
    <w:p w14:paraId="62089438" w14:textId="77777777" w:rsidR="00F5009F" w:rsidRPr="00BD1FB8" w:rsidRDefault="00F5009F" w:rsidP="00F5009F">
      <w:pPr>
        <w:autoSpaceDE w:val="0"/>
        <w:autoSpaceDN w:val="0"/>
        <w:adjustRightInd w:val="0"/>
        <w:spacing w:after="0" w:line="240" w:lineRule="auto"/>
        <w:rPr>
          <w:rFonts w:ascii="Arial" w:eastAsia="SimSun" w:hAnsi="Arial" w:cs="Arial"/>
          <w:color w:val="000000"/>
          <w:sz w:val="20"/>
          <w:szCs w:val="20"/>
          <w:lang w:eastAsia="zh-CN"/>
        </w:rPr>
      </w:pPr>
    </w:p>
    <w:p w14:paraId="7E2B185C" w14:textId="77777777" w:rsidR="00F5009F" w:rsidRPr="00BD1FB8" w:rsidRDefault="00F5009F" w:rsidP="00F5009F">
      <w:pPr>
        <w:autoSpaceDE w:val="0"/>
        <w:autoSpaceDN w:val="0"/>
        <w:adjustRightInd w:val="0"/>
        <w:spacing w:after="0" w:line="240" w:lineRule="auto"/>
        <w:jc w:val="center"/>
        <w:rPr>
          <w:rFonts w:ascii="Arial" w:eastAsiaTheme="minorEastAsia" w:hAnsi="Arial" w:cs="Arial"/>
          <w:b/>
          <w:bCs/>
          <w:color w:val="000000"/>
          <w:sz w:val="40"/>
          <w:szCs w:val="40"/>
          <w:lang w:eastAsia="zh-CN"/>
        </w:rPr>
      </w:pPr>
      <w:r w:rsidRPr="00BD1FB8">
        <w:rPr>
          <w:rFonts w:ascii="Arial" w:eastAsiaTheme="minorEastAsia" w:hAnsi="Arial" w:cs="Arial"/>
          <w:b/>
          <w:bCs/>
          <w:color w:val="000000"/>
          <w:sz w:val="40"/>
          <w:szCs w:val="40"/>
          <w:lang w:eastAsia="zh-CN"/>
        </w:rPr>
        <w:t>Organizing Committee</w:t>
      </w:r>
    </w:p>
    <w:p w14:paraId="56527077" w14:textId="77777777" w:rsidR="00F5009F" w:rsidRPr="00BD1FB8" w:rsidRDefault="00F5009F" w:rsidP="00FA02B1">
      <w:pPr>
        <w:autoSpaceDE w:val="0"/>
        <w:autoSpaceDN w:val="0"/>
        <w:adjustRightInd w:val="0"/>
        <w:spacing w:after="0"/>
        <w:rPr>
          <w:rFonts w:ascii="Arial" w:eastAsiaTheme="minorEastAsia" w:hAnsi="Arial" w:cs="Arial"/>
          <w:b/>
          <w:bCs/>
          <w:color w:val="000000"/>
          <w:sz w:val="24"/>
          <w:szCs w:val="24"/>
          <w:lang w:eastAsia="zh-CN"/>
        </w:rPr>
      </w:pPr>
      <w:r w:rsidRPr="00BD1FB8">
        <w:rPr>
          <w:rFonts w:ascii="Arial" w:eastAsiaTheme="minorEastAsia" w:hAnsi="Arial" w:cs="Arial"/>
          <w:b/>
          <w:bCs/>
          <w:color w:val="000000"/>
          <w:sz w:val="24"/>
          <w:szCs w:val="24"/>
          <w:lang w:eastAsia="zh-CN"/>
        </w:rPr>
        <w:t>Harvard Medical School - Chinese Scientists and Scholars Association</w:t>
      </w:r>
    </w:p>
    <w:p w14:paraId="33B16690" w14:textId="77777777" w:rsidR="00F5009F" w:rsidRPr="00BD1FB8" w:rsidRDefault="00F5009F" w:rsidP="00FA02B1">
      <w:pPr>
        <w:autoSpaceDE w:val="0"/>
        <w:autoSpaceDN w:val="0"/>
        <w:adjustRightInd w:val="0"/>
        <w:spacing w:after="0"/>
        <w:rPr>
          <w:rFonts w:ascii="Arial" w:eastAsiaTheme="minorEastAsia" w:hAnsi="Arial" w:cs="Arial"/>
          <w:b/>
          <w:bCs/>
          <w:color w:val="000000"/>
          <w:sz w:val="24"/>
          <w:szCs w:val="24"/>
          <w:lang w:eastAsia="zh-CN"/>
        </w:rPr>
      </w:pPr>
      <w:r w:rsidRPr="00BD1FB8">
        <w:rPr>
          <w:rFonts w:ascii="Arial" w:eastAsiaTheme="minorEastAsia" w:hAnsi="Arial" w:cs="Arial"/>
          <w:b/>
          <w:bCs/>
          <w:color w:val="000000"/>
          <w:sz w:val="24"/>
          <w:szCs w:val="24"/>
          <w:lang w:eastAsia="zh-CN"/>
        </w:rPr>
        <w:t>(HMS-CSSA)</w:t>
      </w:r>
    </w:p>
    <w:p w14:paraId="37B87A47" w14:textId="77777777" w:rsidR="00F5009F" w:rsidRPr="00BD1FB8" w:rsidRDefault="00F5009F" w:rsidP="00FA02B1">
      <w:pPr>
        <w:autoSpaceDE w:val="0"/>
        <w:autoSpaceDN w:val="0"/>
        <w:adjustRightInd w:val="0"/>
        <w:spacing w:after="0"/>
        <w:rPr>
          <w:rFonts w:ascii="Arial" w:eastAsiaTheme="minorEastAsia" w:hAnsi="Arial" w:cs="Arial"/>
          <w:color w:val="000000"/>
          <w:sz w:val="24"/>
          <w:szCs w:val="24"/>
          <w:lang w:eastAsia="zh-CN"/>
        </w:rPr>
      </w:pPr>
      <w:r w:rsidRPr="00BD1FB8">
        <w:rPr>
          <w:rFonts w:ascii="Arial" w:eastAsiaTheme="minorEastAsia" w:hAnsi="Arial" w:cs="Arial"/>
          <w:color w:val="000000"/>
          <w:sz w:val="24"/>
          <w:szCs w:val="24"/>
          <w:lang w:eastAsia="zh-CN"/>
        </w:rPr>
        <w:t>Shaokun Shu</w:t>
      </w:r>
      <w:r w:rsidRPr="00BD1FB8">
        <w:rPr>
          <w:rFonts w:ascii="Arial" w:eastAsia="SimSun" w:hAnsi="Arial" w:cs="Arial"/>
          <w:color w:val="000000"/>
          <w:sz w:val="24"/>
          <w:szCs w:val="24"/>
          <w:lang w:eastAsia="zh-CN"/>
        </w:rPr>
        <w:t>,</w:t>
      </w:r>
      <w:r w:rsidRPr="00BD1FB8">
        <w:rPr>
          <w:rFonts w:ascii="Arial" w:eastAsiaTheme="minorEastAsia" w:hAnsi="Arial" w:cs="Arial"/>
          <w:color w:val="000000"/>
          <w:sz w:val="24"/>
          <w:szCs w:val="24"/>
          <w:lang w:eastAsia="zh-CN"/>
        </w:rPr>
        <w:t xml:space="preserve"> Wenqing Cai, Wen Chen</w:t>
      </w:r>
      <w:r w:rsidRPr="00BD1FB8">
        <w:rPr>
          <w:rFonts w:ascii="Arial" w:eastAsia="SimSun" w:hAnsi="Arial" w:cs="Arial"/>
          <w:color w:val="000000"/>
          <w:sz w:val="24"/>
          <w:szCs w:val="24"/>
          <w:lang w:eastAsia="zh-CN"/>
        </w:rPr>
        <w:t xml:space="preserve">, </w:t>
      </w:r>
      <w:r w:rsidRPr="00BD1FB8">
        <w:rPr>
          <w:rFonts w:ascii="Arial" w:eastAsiaTheme="minorEastAsia" w:hAnsi="Arial" w:cs="Arial"/>
          <w:color w:val="000000"/>
          <w:sz w:val="24"/>
          <w:szCs w:val="24"/>
          <w:lang w:eastAsia="zh-CN"/>
        </w:rPr>
        <w:t>Zhiqiang Lin, Qing Li, Wei Li, Min Tan, Xingxing Kong, Ji Li, Chunxiao Yu, Tengfei Xiao, Yu Qian, Bin Li, Song Yang</w:t>
      </w:r>
      <w:r w:rsidRPr="00BD1FB8">
        <w:rPr>
          <w:rFonts w:ascii="Arial" w:eastAsia="SimSun" w:hAnsi="Arial" w:cs="Arial"/>
          <w:color w:val="000000"/>
          <w:sz w:val="24"/>
          <w:szCs w:val="24"/>
          <w:lang w:eastAsia="zh-CN"/>
        </w:rPr>
        <w:t xml:space="preserve">, </w:t>
      </w:r>
      <w:r w:rsidRPr="00BD1FB8">
        <w:rPr>
          <w:rFonts w:ascii="Arial" w:eastAsiaTheme="minorEastAsia" w:hAnsi="Arial" w:cs="Arial"/>
          <w:color w:val="000000"/>
          <w:sz w:val="24"/>
          <w:szCs w:val="24"/>
          <w:lang w:eastAsia="zh-CN"/>
        </w:rPr>
        <w:t>Jiaren Liu, Hao Huang</w:t>
      </w:r>
      <w:r w:rsidRPr="00BD1FB8">
        <w:rPr>
          <w:rFonts w:ascii="Arial" w:eastAsia="SimSun" w:hAnsi="Arial" w:cs="Arial"/>
          <w:color w:val="000000"/>
          <w:sz w:val="24"/>
          <w:szCs w:val="24"/>
          <w:lang w:eastAsia="zh-CN"/>
        </w:rPr>
        <w:t xml:space="preserve">, </w:t>
      </w:r>
      <w:r w:rsidRPr="00BD1FB8">
        <w:rPr>
          <w:rFonts w:ascii="Arial" w:eastAsiaTheme="minorEastAsia" w:hAnsi="Arial" w:cs="Arial"/>
          <w:color w:val="000000"/>
          <w:sz w:val="24"/>
          <w:szCs w:val="24"/>
          <w:lang w:eastAsia="zh-CN"/>
        </w:rPr>
        <w:t>Xiaoyang Zhang</w:t>
      </w:r>
      <w:r w:rsidR="00FA02B1" w:rsidRPr="00BD1FB8">
        <w:rPr>
          <w:rFonts w:ascii="Arial" w:eastAsiaTheme="minorEastAsia" w:hAnsi="Arial" w:cs="Arial"/>
          <w:color w:val="000000"/>
          <w:sz w:val="24"/>
          <w:szCs w:val="24"/>
          <w:lang w:eastAsia="zh-CN"/>
        </w:rPr>
        <w:t>, Xinwei Yu, Chao Fang, Jiaxu Hong, Yang Zhang, Le Cong, Christine Guo, Yibin Liu, Heng Zhao, Linchang Huang, Zhou Du, Zhirong Qian, ShaBai, Shuxi Qiao, Chao Dai, Jun Li, Yunlu Xue, Qiong Ye, Yue Huang</w:t>
      </w:r>
    </w:p>
    <w:p w14:paraId="3B37D913" w14:textId="77777777" w:rsidR="00504846" w:rsidRPr="00BD1FB8" w:rsidRDefault="00504846" w:rsidP="00F5009F">
      <w:pPr>
        <w:autoSpaceDE w:val="0"/>
        <w:autoSpaceDN w:val="0"/>
        <w:adjustRightInd w:val="0"/>
        <w:spacing w:after="0" w:line="240" w:lineRule="auto"/>
        <w:rPr>
          <w:rFonts w:ascii="ArialMT" w:eastAsia="SimSun" w:hAnsi="ArialMT" w:cs="ArialMT"/>
          <w:color w:val="000000"/>
          <w:sz w:val="24"/>
          <w:szCs w:val="24"/>
          <w:lang w:eastAsia="zh-CN"/>
        </w:rPr>
      </w:pPr>
    </w:p>
    <w:p w14:paraId="688F7B3A" w14:textId="77777777" w:rsidR="00F5009F" w:rsidRDefault="00F5009F">
      <w:pPr>
        <w:rPr>
          <w:rFonts w:ascii="ArialMT" w:eastAsiaTheme="minorEastAsia" w:hAnsi="ArialMT" w:cs="ArialMT"/>
          <w:color w:val="222222"/>
          <w:sz w:val="24"/>
          <w:szCs w:val="24"/>
          <w:lang w:eastAsia="zh-CN"/>
        </w:rPr>
      </w:pPr>
      <w:r>
        <w:rPr>
          <w:rFonts w:ascii="ArialMT" w:eastAsiaTheme="minorEastAsia" w:hAnsi="ArialMT" w:cs="ArialMT"/>
          <w:color w:val="222222"/>
          <w:sz w:val="24"/>
          <w:szCs w:val="24"/>
          <w:lang w:eastAsia="zh-CN"/>
        </w:rPr>
        <w:br w:type="page"/>
      </w:r>
    </w:p>
    <w:p w14:paraId="63774B4A" w14:textId="77777777" w:rsidR="0003784F" w:rsidRPr="00BD1FB8" w:rsidRDefault="00D0786F" w:rsidP="007F2EDB">
      <w:pPr>
        <w:jc w:val="center"/>
        <w:rPr>
          <w:rFonts w:ascii="Arial" w:eastAsia="SimSun" w:hAnsi="Arial" w:cs="Arial"/>
          <w:b/>
          <w:sz w:val="28"/>
          <w:szCs w:val="28"/>
          <w:lang w:eastAsia="zh-CN"/>
        </w:rPr>
      </w:pPr>
      <w:r w:rsidRPr="00BD1FB8">
        <w:rPr>
          <w:rFonts w:ascii="Arial" w:eastAsia="SimSun" w:hAnsi="Arial" w:cs="Arial"/>
          <w:b/>
          <w:sz w:val="28"/>
          <w:szCs w:val="28"/>
          <w:lang w:eastAsia="zh-CN"/>
        </w:rPr>
        <w:lastRenderedPageBreak/>
        <w:t xml:space="preserve">April 30: </w:t>
      </w:r>
      <w:r w:rsidR="007B58E5" w:rsidRPr="00BD1FB8">
        <w:rPr>
          <w:rFonts w:ascii="Arial" w:eastAsia="SimSun" w:hAnsi="Arial" w:cs="Arial"/>
          <w:b/>
          <w:sz w:val="28"/>
          <w:szCs w:val="28"/>
          <w:lang w:eastAsia="zh-CN"/>
        </w:rPr>
        <w:t>Academic</w:t>
      </w:r>
      <w:r w:rsidR="003245BE" w:rsidRPr="00BD1FB8">
        <w:rPr>
          <w:rFonts w:ascii="Arial" w:eastAsia="SimSun" w:hAnsi="Arial" w:cs="Arial"/>
          <w:b/>
          <w:sz w:val="28"/>
          <w:szCs w:val="28"/>
          <w:lang w:eastAsia="zh-CN"/>
        </w:rPr>
        <w:t xml:space="preserve"> </w:t>
      </w:r>
      <w:r w:rsidR="007B58E5" w:rsidRPr="00BD1FB8">
        <w:rPr>
          <w:rFonts w:ascii="Arial" w:eastAsia="SimSun" w:hAnsi="Arial" w:cs="Arial"/>
          <w:b/>
          <w:sz w:val="28"/>
          <w:szCs w:val="28"/>
          <w:lang w:eastAsia="zh-CN"/>
        </w:rPr>
        <w:t>Lectures</w:t>
      </w:r>
    </w:p>
    <w:tbl>
      <w:tblPr>
        <w:tblStyle w:val="TableGrid"/>
        <w:tblW w:w="5000" w:type="pct"/>
        <w:tblLook w:val="04A0" w:firstRow="1" w:lastRow="0" w:firstColumn="1" w:lastColumn="0" w:noHBand="0" w:noVBand="1"/>
      </w:tblPr>
      <w:tblGrid>
        <w:gridCol w:w="2178"/>
        <w:gridCol w:w="7398"/>
      </w:tblGrid>
      <w:tr w:rsidR="00FA02B1" w:rsidRPr="00BD1FB8" w14:paraId="10F31445" w14:textId="77777777" w:rsidTr="006F557B">
        <w:trPr>
          <w:trHeight w:val="701"/>
        </w:trPr>
        <w:tc>
          <w:tcPr>
            <w:tcW w:w="1137" w:type="pct"/>
            <w:vAlign w:val="center"/>
          </w:tcPr>
          <w:p w14:paraId="7290534F" w14:textId="77777777" w:rsidR="00FA02B1" w:rsidRPr="00BD1FB8" w:rsidRDefault="00FA02B1" w:rsidP="006F557B">
            <w:pPr>
              <w:jc w:val="center"/>
              <w:rPr>
                <w:rFonts w:ascii="Arial" w:hAnsi="Arial" w:cs="Arial"/>
              </w:rPr>
            </w:pPr>
            <w:r w:rsidRPr="00BD1FB8">
              <w:rPr>
                <w:rFonts w:ascii="Arial" w:hAnsi="Arial" w:cs="Arial"/>
              </w:rPr>
              <w:t>8:45 am – 9:15am</w:t>
            </w:r>
          </w:p>
        </w:tc>
        <w:tc>
          <w:tcPr>
            <w:tcW w:w="3863" w:type="pct"/>
            <w:vAlign w:val="center"/>
          </w:tcPr>
          <w:p w14:paraId="25D90073" w14:textId="77777777" w:rsidR="00FA02B1" w:rsidRPr="00BD1FB8" w:rsidRDefault="00FA02B1" w:rsidP="006F557B">
            <w:pPr>
              <w:jc w:val="center"/>
              <w:rPr>
                <w:rFonts w:ascii="Arial" w:hAnsi="Arial" w:cs="Arial"/>
              </w:rPr>
            </w:pPr>
            <w:r w:rsidRPr="00BD1FB8">
              <w:rPr>
                <w:rFonts w:ascii="Arial" w:hAnsi="Arial" w:cs="Arial"/>
                <w:b/>
              </w:rPr>
              <w:t>Registration and Light refreshment</w:t>
            </w:r>
          </w:p>
        </w:tc>
      </w:tr>
      <w:tr w:rsidR="00FA02B1" w:rsidRPr="00BD1FB8" w14:paraId="50C101E5" w14:textId="77777777" w:rsidTr="006F557B">
        <w:trPr>
          <w:trHeight w:val="1097"/>
        </w:trPr>
        <w:tc>
          <w:tcPr>
            <w:tcW w:w="1137" w:type="pct"/>
            <w:vAlign w:val="center"/>
          </w:tcPr>
          <w:p w14:paraId="585D6266" w14:textId="77777777" w:rsidR="00FA02B1" w:rsidRPr="00BD1FB8" w:rsidRDefault="00FA02B1" w:rsidP="006F557B">
            <w:pPr>
              <w:jc w:val="center"/>
              <w:rPr>
                <w:rFonts w:ascii="Arial" w:hAnsi="Arial" w:cs="Arial"/>
              </w:rPr>
            </w:pPr>
            <w:r w:rsidRPr="00BD1FB8">
              <w:rPr>
                <w:rFonts w:ascii="Arial" w:hAnsi="Arial" w:cs="Arial"/>
              </w:rPr>
              <w:t>9:15 am – 9:30am</w:t>
            </w:r>
          </w:p>
        </w:tc>
        <w:tc>
          <w:tcPr>
            <w:tcW w:w="3863" w:type="pct"/>
            <w:vAlign w:val="center"/>
          </w:tcPr>
          <w:p w14:paraId="1194B9E6" w14:textId="77777777" w:rsidR="00FA02B1" w:rsidRPr="00BD1FB8" w:rsidRDefault="00FA02B1" w:rsidP="006F557B">
            <w:pPr>
              <w:jc w:val="center"/>
              <w:rPr>
                <w:rFonts w:ascii="Arial" w:hAnsi="Arial" w:cs="Arial"/>
                <w:b/>
              </w:rPr>
            </w:pPr>
            <w:r w:rsidRPr="00BD1FB8">
              <w:rPr>
                <w:rFonts w:ascii="Arial" w:hAnsi="Arial" w:cs="Arial"/>
                <w:b/>
              </w:rPr>
              <w:t>Opening Remarks</w:t>
            </w:r>
          </w:p>
          <w:p w14:paraId="11AC740A" w14:textId="77777777" w:rsidR="00FA02B1" w:rsidRPr="00BD1FB8" w:rsidRDefault="00FA02B1" w:rsidP="006F557B">
            <w:pPr>
              <w:jc w:val="center"/>
              <w:rPr>
                <w:rFonts w:ascii="Arial" w:hAnsi="Arial" w:cs="Arial"/>
                <w:b/>
              </w:rPr>
            </w:pPr>
            <w:r w:rsidRPr="00BD1FB8">
              <w:rPr>
                <w:rFonts w:ascii="Arial" w:hAnsi="Arial" w:cs="Arial"/>
                <w:b/>
              </w:rPr>
              <w:t>Dr. Edward Benz</w:t>
            </w:r>
          </w:p>
          <w:p w14:paraId="1FEC620D" w14:textId="77777777" w:rsidR="00FA02B1" w:rsidRPr="00BD1FB8" w:rsidRDefault="00F10028" w:rsidP="006F557B">
            <w:pPr>
              <w:jc w:val="center"/>
              <w:rPr>
                <w:rFonts w:ascii="Arial" w:hAnsi="Arial" w:cs="Arial"/>
              </w:rPr>
            </w:pPr>
            <w:r w:rsidRPr="00BD1FB8">
              <w:rPr>
                <w:rFonts w:ascii="Arial" w:hAnsi="Arial" w:cs="Arial"/>
              </w:rPr>
              <w:t>President</w:t>
            </w:r>
            <w:r w:rsidR="00FA02B1" w:rsidRPr="00BD1FB8">
              <w:rPr>
                <w:rFonts w:ascii="Arial" w:hAnsi="Arial" w:cs="Arial"/>
              </w:rPr>
              <w:t>, Dana-Farber Cancer Institute</w:t>
            </w:r>
          </w:p>
          <w:p w14:paraId="51972522" w14:textId="77777777" w:rsidR="00FA02B1" w:rsidRDefault="00FA02B1" w:rsidP="006F557B">
            <w:pPr>
              <w:jc w:val="center"/>
              <w:rPr>
                <w:rFonts w:ascii="Arial" w:hAnsi="Arial" w:cs="Arial" w:hint="eastAsia"/>
              </w:rPr>
            </w:pPr>
            <w:r w:rsidRPr="00BD1FB8">
              <w:rPr>
                <w:rFonts w:ascii="Arial" w:hAnsi="Arial" w:cs="Arial"/>
              </w:rPr>
              <w:t>Professor, Harvard Medical School</w:t>
            </w:r>
          </w:p>
          <w:p w14:paraId="2E78667D" w14:textId="77777777" w:rsidR="0003050A" w:rsidRPr="00BD1FB8" w:rsidRDefault="0003050A" w:rsidP="0003050A">
            <w:pPr>
              <w:jc w:val="center"/>
              <w:rPr>
                <w:rFonts w:ascii="Arial" w:hAnsi="Arial" w:cs="Arial"/>
                <w:color w:val="000000"/>
              </w:rPr>
            </w:pPr>
            <w:r w:rsidRPr="00BD1FB8">
              <w:rPr>
                <w:rFonts w:ascii="Arial" w:hAnsi="Arial" w:cs="Arial"/>
                <w:color w:val="000000"/>
              </w:rPr>
              <w:t>Member, National Academy of Medicine</w:t>
            </w:r>
          </w:p>
          <w:p w14:paraId="4A7A4BF6" w14:textId="77777777" w:rsidR="0003050A" w:rsidRPr="00BD1FB8" w:rsidRDefault="0003050A" w:rsidP="006F557B">
            <w:pPr>
              <w:jc w:val="center"/>
              <w:rPr>
                <w:rFonts w:ascii="Arial" w:hAnsi="Arial" w:cs="Arial" w:hint="eastAsia"/>
              </w:rPr>
            </w:pPr>
          </w:p>
        </w:tc>
      </w:tr>
      <w:tr w:rsidR="00FA02B1" w:rsidRPr="00BD1FB8" w14:paraId="208E846F" w14:textId="77777777" w:rsidTr="006F557B">
        <w:trPr>
          <w:trHeight w:val="530"/>
        </w:trPr>
        <w:tc>
          <w:tcPr>
            <w:tcW w:w="5000" w:type="pct"/>
            <w:gridSpan w:val="2"/>
            <w:vAlign w:val="center"/>
          </w:tcPr>
          <w:p w14:paraId="17728CC1" w14:textId="77777777" w:rsidR="00FA02B1" w:rsidRPr="00BD1FB8" w:rsidRDefault="00FA02B1" w:rsidP="006F557B">
            <w:pPr>
              <w:jc w:val="center"/>
              <w:rPr>
                <w:rFonts w:ascii="Arial" w:hAnsi="Arial" w:cs="Arial"/>
                <w:b/>
              </w:rPr>
            </w:pPr>
            <w:r w:rsidRPr="00BD1FB8">
              <w:rPr>
                <w:rFonts w:ascii="Arial" w:hAnsi="Arial" w:cs="Arial"/>
                <w:b/>
              </w:rPr>
              <w:t>Precision Medicine</w:t>
            </w:r>
          </w:p>
        </w:tc>
      </w:tr>
      <w:tr w:rsidR="00FA02B1" w:rsidRPr="00BD1FB8" w14:paraId="117D9EB9" w14:textId="77777777" w:rsidTr="006F557B">
        <w:trPr>
          <w:trHeight w:val="1673"/>
        </w:trPr>
        <w:tc>
          <w:tcPr>
            <w:tcW w:w="1137" w:type="pct"/>
            <w:vAlign w:val="center"/>
          </w:tcPr>
          <w:p w14:paraId="167B5245" w14:textId="77777777" w:rsidR="00FA02B1" w:rsidRPr="00BD1FB8" w:rsidRDefault="00FA02B1" w:rsidP="006F557B">
            <w:pPr>
              <w:jc w:val="center"/>
              <w:rPr>
                <w:rFonts w:ascii="Arial" w:hAnsi="Arial" w:cs="Arial"/>
              </w:rPr>
            </w:pPr>
            <w:r w:rsidRPr="00BD1FB8">
              <w:rPr>
                <w:rFonts w:ascii="Arial" w:hAnsi="Arial" w:cs="Arial"/>
              </w:rPr>
              <w:t>9:30 am – 10:10am</w:t>
            </w:r>
          </w:p>
        </w:tc>
        <w:tc>
          <w:tcPr>
            <w:tcW w:w="3863" w:type="pct"/>
            <w:vAlign w:val="center"/>
          </w:tcPr>
          <w:p w14:paraId="140FE089" w14:textId="77777777" w:rsidR="00FA02B1" w:rsidRPr="00BD1FB8" w:rsidRDefault="00FA02B1" w:rsidP="006F557B">
            <w:pPr>
              <w:jc w:val="center"/>
              <w:rPr>
                <w:rFonts w:ascii="Arial" w:hAnsi="Arial" w:cs="Arial"/>
                <w:b/>
              </w:rPr>
            </w:pPr>
            <w:r w:rsidRPr="00BD1FB8">
              <w:rPr>
                <w:rFonts w:ascii="Arial" w:hAnsi="Arial" w:cs="Arial"/>
                <w:b/>
              </w:rPr>
              <w:t>Genome alterations and targeted therapies for cancer</w:t>
            </w:r>
          </w:p>
          <w:p w14:paraId="4025957A" w14:textId="77777777" w:rsidR="00FA02B1" w:rsidRPr="00BD1FB8" w:rsidRDefault="00FA02B1" w:rsidP="006F557B">
            <w:pPr>
              <w:jc w:val="center"/>
              <w:rPr>
                <w:rFonts w:ascii="Arial" w:hAnsi="Arial" w:cs="Arial"/>
                <w:b/>
              </w:rPr>
            </w:pPr>
            <w:r w:rsidRPr="00BD1FB8">
              <w:rPr>
                <w:rFonts w:ascii="Arial" w:hAnsi="Arial" w:cs="Arial"/>
                <w:b/>
              </w:rPr>
              <w:t>Dr. Matthew Meyerson</w:t>
            </w:r>
          </w:p>
          <w:p w14:paraId="7CE43B83" w14:textId="77777777" w:rsidR="00FA02B1" w:rsidRPr="00BD1FB8" w:rsidRDefault="00FA02B1" w:rsidP="006F557B">
            <w:pPr>
              <w:jc w:val="center"/>
              <w:rPr>
                <w:rFonts w:ascii="Arial" w:hAnsi="Arial" w:cs="Arial"/>
              </w:rPr>
            </w:pPr>
            <w:r w:rsidRPr="00BD1FB8">
              <w:rPr>
                <w:rFonts w:ascii="Arial" w:hAnsi="Arial" w:cs="Arial"/>
              </w:rPr>
              <w:t>Professor, Dana-Farber Cancer Institute &amp; Harvard Medical School</w:t>
            </w:r>
          </w:p>
          <w:p w14:paraId="5ACC1AC2" w14:textId="77777777" w:rsidR="00FA02B1" w:rsidRPr="00BD1FB8" w:rsidRDefault="00FA02B1" w:rsidP="006F557B">
            <w:pPr>
              <w:jc w:val="center"/>
              <w:rPr>
                <w:rFonts w:ascii="Arial" w:hAnsi="Arial" w:cs="Arial"/>
              </w:rPr>
            </w:pPr>
            <w:r w:rsidRPr="00BD1FB8">
              <w:rPr>
                <w:rFonts w:ascii="Arial" w:hAnsi="Arial" w:cs="Arial"/>
              </w:rPr>
              <w:t>Institute Member, Broad Institute of Harvard &amp; MIT</w:t>
            </w:r>
          </w:p>
          <w:p w14:paraId="632B5C37" w14:textId="77777777" w:rsidR="00FA02B1" w:rsidRPr="00BD1FB8" w:rsidRDefault="00FA02B1" w:rsidP="006F557B">
            <w:pPr>
              <w:jc w:val="center"/>
              <w:rPr>
                <w:rFonts w:ascii="Arial" w:hAnsi="Arial" w:cs="Arial"/>
                <w:b/>
              </w:rPr>
            </w:pPr>
            <w:r w:rsidRPr="00BD1FB8">
              <w:rPr>
                <w:rFonts w:ascii="Arial" w:hAnsi="Arial" w:cs="Arial"/>
              </w:rPr>
              <w:t>Director, Center for Cancer Genome Discovery at Dana-Farber Cancer Institute</w:t>
            </w:r>
          </w:p>
        </w:tc>
      </w:tr>
      <w:tr w:rsidR="00FA02B1" w:rsidRPr="00BD1FB8" w14:paraId="4A62FF34" w14:textId="77777777" w:rsidTr="006F557B">
        <w:trPr>
          <w:trHeight w:val="1340"/>
        </w:trPr>
        <w:tc>
          <w:tcPr>
            <w:tcW w:w="1137" w:type="pct"/>
            <w:vAlign w:val="center"/>
          </w:tcPr>
          <w:p w14:paraId="1B3ED289" w14:textId="77777777" w:rsidR="00FA02B1" w:rsidRPr="00BD1FB8" w:rsidRDefault="00FA02B1" w:rsidP="006F557B">
            <w:pPr>
              <w:jc w:val="center"/>
              <w:rPr>
                <w:rFonts w:ascii="Arial" w:hAnsi="Arial" w:cs="Arial"/>
              </w:rPr>
            </w:pPr>
            <w:r w:rsidRPr="00BD1FB8">
              <w:rPr>
                <w:rFonts w:ascii="Arial" w:hAnsi="Arial" w:cs="Arial"/>
              </w:rPr>
              <w:t>10:10am – 10:50am</w:t>
            </w:r>
          </w:p>
        </w:tc>
        <w:tc>
          <w:tcPr>
            <w:tcW w:w="3863" w:type="pct"/>
            <w:vAlign w:val="center"/>
          </w:tcPr>
          <w:p w14:paraId="541F9581" w14:textId="77777777" w:rsidR="00FA02B1" w:rsidRPr="00BD1FB8" w:rsidRDefault="00FA02B1" w:rsidP="006F557B">
            <w:pPr>
              <w:jc w:val="center"/>
              <w:rPr>
                <w:rFonts w:ascii="Arial" w:hAnsi="Arial" w:cs="Arial"/>
                <w:b/>
              </w:rPr>
            </w:pPr>
            <w:r w:rsidRPr="00BD1FB8">
              <w:rPr>
                <w:rFonts w:ascii="Arial" w:hAnsi="Arial" w:cs="Arial"/>
                <w:b/>
              </w:rPr>
              <w:t>RNA methylation in gene expression regulation</w:t>
            </w:r>
          </w:p>
          <w:p w14:paraId="5AB7577E" w14:textId="77777777" w:rsidR="00FA02B1" w:rsidRPr="00BD1FB8" w:rsidRDefault="00FA02B1" w:rsidP="006F557B">
            <w:pPr>
              <w:jc w:val="center"/>
              <w:rPr>
                <w:rFonts w:ascii="Arial" w:hAnsi="Arial" w:cs="Arial"/>
                <w:b/>
              </w:rPr>
            </w:pPr>
            <w:r w:rsidRPr="00BD1FB8">
              <w:rPr>
                <w:rFonts w:ascii="Arial" w:hAnsi="Arial" w:cs="Arial"/>
                <w:b/>
              </w:rPr>
              <w:t>Dr. Chuan He</w:t>
            </w:r>
          </w:p>
          <w:p w14:paraId="46A4709D" w14:textId="77777777" w:rsidR="00FA02B1" w:rsidRPr="00BD1FB8" w:rsidRDefault="00FA02B1" w:rsidP="006F557B">
            <w:pPr>
              <w:jc w:val="center"/>
              <w:rPr>
                <w:rFonts w:ascii="Arial" w:hAnsi="Arial" w:cs="Arial"/>
              </w:rPr>
            </w:pPr>
            <w:r w:rsidRPr="00BD1FB8">
              <w:rPr>
                <w:rFonts w:ascii="Arial" w:hAnsi="Arial" w:cs="Arial"/>
              </w:rPr>
              <w:t xml:space="preserve">Investigator, Howard Hughes Medical Institute </w:t>
            </w:r>
          </w:p>
          <w:p w14:paraId="2D8109D5" w14:textId="77777777" w:rsidR="00FA02B1" w:rsidRPr="00BD1FB8" w:rsidRDefault="00FA02B1" w:rsidP="006F557B">
            <w:pPr>
              <w:jc w:val="center"/>
              <w:rPr>
                <w:rFonts w:ascii="Arial" w:hAnsi="Arial" w:cs="Arial"/>
              </w:rPr>
            </w:pPr>
            <w:r w:rsidRPr="00BD1FB8">
              <w:rPr>
                <w:rFonts w:ascii="Arial" w:hAnsi="Arial" w:cs="Arial"/>
              </w:rPr>
              <w:t>John T. Wilson Distinguished Service Professor, University of Chicago</w:t>
            </w:r>
          </w:p>
        </w:tc>
      </w:tr>
      <w:tr w:rsidR="00FA02B1" w:rsidRPr="00BD1FB8" w14:paraId="7E37004D" w14:textId="77777777" w:rsidTr="006F557B">
        <w:trPr>
          <w:trHeight w:val="1520"/>
        </w:trPr>
        <w:tc>
          <w:tcPr>
            <w:tcW w:w="1137" w:type="pct"/>
            <w:vAlign w:val="center"/>
          </w:tcPr>
          <w:p w14:paraId="52E54B07" w14:textId="77777777" w:rsidR="00FA02B1" w:rsidRPr="00BD1FB8" w:rsidRDefault="00FA02B1" w:rsidP="006F557B">
            <w:pPr>
              <w:jc w:val="center"/>
              <w:rPr>
                <w:rFonts w:ascii="Arial" w:hAnsi="Arial" w:cs="Arial"/>
              </w:rPr>
            </w:pPr>
            <w:r w:rsidRPr="00BD1FB8">
              <w:rPr>
                <w:rFonts w:ascii="Arial" w:hAnsi="Arial" w:cs="Arial"/>
              </w:rPr>
              <w:t>10:50am – 11:30am</w:t>
            </w:r>
          </w:p>
        </w:tc>
        <w:tc>
          <w:tcPr>
            <w:tcW w:w="3863" w:type="pct"/>
            <w:vAlign w:val="center"/>
          </w:tcPr>
          <w:p w14:paraId="417C1CEA" w14:textId="77777777" w:rsidR="00FA02B1" w:rsidRPr="00BD1FB8" w:rsidRDefault="00FA02B1" w:rsidP="006F557B">
            <w:pPr>
              <w:jc w:val="center"/>
              <w:rPr>
                <w:rFonts w:ascii="Arial" w:hAnsi="Arial" w:cs="Arial"/>
                <w:b/>
              </w:rPr>
            </w:pPr>
            <w:r w:rsidRPr="00BD1FB8">
              <w:rPr>
                <w:rFonts w:ascii="Arial" w:hAnsi="Arial" w:cs="Arial"/>
                <w:b/>
              </w:rPr>
              <w:t>Bacteriolytic Cancer Therapy - From Bench to Bedside</w:t>
            </w:r>
          </w:p>
          <w:p w14:paraId="516E20E3" w14:textId="77777777" w:rsidR="00FA02B1" w:rsidRPr="00BD1FB8" w:rsidRDefault="00FA02B1" w:rsidP="006F557B">
            <w:pPr>
              <w:jc w:val="center"/>
              <w:rPr>
                <w:rFonts w:ascii="Arial" w:hAnsi="Arial" w:cs="Arial"/>
                <w:b/>
              </w:rPr>
            </w:pPr>
            <w:r w:rsidRPr="00BD1FB8">
              <w:rPr>
                <w:rFonts w:ascii="Arial" w:hAnsi="Arial" w:cs="Arial"/>
                <w:b/>
              </w:rPr>
              <w:t>Dr. Shibin Zhou</w:t>
            </w:r>
          </w:p>
          <w:p w14:paraId="08F0832E" w14:textId="77777777" w:rsidR="00FA02B1" w:rsidRPr="00BD1FB8" w:rsidRDefault="00FA02B1" w:rsidP="006F557B">
            <w:pPr>
              <w:jc w:val="center"/>
              <w:rPr>
                <w:rFonts w:ascii="Arial" w:hAnsi="Arial" w:cs="Arial"/>
              </w:rPr>
            </w:pPr>
            <w:r w:rsidRPr="00BD1FB8">
              <w:rPr>
                <w:rFonts w:ascii="Arial" w:hAnsi="Arial" w:cs="Arial"/>
              </w:rPr>
              <w:t xml:space="preserve">Associate Professor of Oncology; Director, Experimental Therapeutics </w:t>
            </w:r>
          </w:p>
          <w:p w14:paraId="0DE51F9B" w14:textId="77777777" w:rsidR="00FA02B1" w:rsidRPr="00BD1FB8" w:rsidRDefault="00FA02B1" w:rsidP="006F557B">
            <w:pPr>
              <w:jc w:val="center"/>
              <w:rPr>
                <w:rFonts w:ascii="Arial" w:hAnsi="Arial" w:cs="Arial"/>
              </w:rPr>
            </w:pPr>
            <w:r w:rsidRPr="00BD1FB8">
              <w:rPr>
                <w:rFonts w:ascii="Arial" w:hAnsi="Arial" w:cs="Arial"/>
              </w:rPr>
              <w:t xml:space="preserve">Ludwig Center for Cancer Genetics and Therapeutics </w:t>
            </w:r>
          </w:p>
          <w:p w14:paraId="29FA3103" w14:textId="77777777" w:rsidR="00FA02B1" w:rsidRPr="00BD1FB8" w:rsidRDefault="00FA02B1" w:rsidP="006F557B">
            <w:pPr>
              <w:jc w:val="center"/>
              <w:rPr>
                <w:rFonts w:ascii="Arial" w:hAnsi="Arial" w:cs="Arial"/>
              </w:rPr>
            </w:pPr>
            <w:r w:rsidRPr="00BD1FB8">
              <w:rPr>
                <w:rFonts w:ascii="Arial" w:hAnsi="Arial" w:cs="Arial"/>
              </w:rPr>
              <w:t xml:space="preserve">Johns Hopkins University School of Medicine </w:t>
            </w:r>
          </w:p>
        </w:tc>
      </w:tr>
      <w:tr w:rsidR="00FA02B1" w:rsidRPr="00BD1FB8" w14:paraId="1B3B59A3" w14:textId="77777777" w:rsidTr="006F557B">
        <w:trPr>
          <w:trHeight w:val="1961"/>
        </w:trPr>
        <w:tc>
          <w:tcPr>
            <w:tcW w:w="1137" w:type="pct"/>
            <w:vAlign w:val="center"/>
          </w:tcPr>
          <w:p w14:paraId="1F137D5D" w14:textId="77777777" w:rsidR="00FA02B1" w:rsidRPr="00BD1FB8" w:rsidRDefault="00FA02B1" w:rsidP="006F557B">
            <w:pPr>
              <w:jc w:val="center"/>
              <w:rPr>
                <w:rFonts w:ascii="Arial" w:hAnsi="Arial" w:cs="Arial"/>
              </w:rPr>
            </w:pPr>
            <w:r w:rsidRPr="00BD1FB8">
              <w:rPr>
                <w:rFonts w:ascii="Arial" w:hAnsi="Arial" w:cs="Arial"/>
              </w:rPr>
              <w:t>11:30am – 12:10pm</w:t>
            </w:r>
          </w:p>
        </w:tc>
        <w:tc>
          <w:tcPr>
            <w:tcW w:w="3863" w:type="pct"/>
            <w:vAlign w:val="center"/>
          </w:tcPr>
          <w:p w14:paraId="49BD2822" w14:textId="77777777" w:rsidR="00FA02B1" w:rsidRPr="00BD1FB8" w:rsidRDefault="00FA02B1" w:rsidP="006F557B">
            <w:pPr>
              <w:jc w:val="center"/>
              <w:rPr>
                <w:rFonts w:ascii="Arial" w:hAnsi="Arial" w:cs="Arial"/>
                <w:b/>
                <w:color w:val="000000"/>
              </w:rPr>
            </w:pPr>
            <w:r w:rsidRPr="00BD1FB8">
              <w:rPr>
                <w:rFonts w:ascii="Arial" w:hAnsi="Arial" w:cs="Arial"/>
                <w:b/>
                <w:color w:val="000000"/>
              </w:rPr>
              <w:t>From Precision Medicine to Precision Public Health</w:t>
            </w:r>
          </w:p>
          <w:p w14:paraId="78B987E6" w14:textId="77777777" w:rsidR="00FA02B1" w:rsidRPr="00BD1FB8" w:rsidRDefault="00FA02B1" w:rsidP="006F557B">
            <w:pPr>
              <w:jc w:val="center"/>
              <w:rPr>
                <w:rFonts w:ascii="Arial" w:hAnsi="Arial" w:cs="Arial"/>
                <w:b/>
                <w:color w:val="000000"/>
              </w:rPr>
            </w:pPr>
            <w:r w:rsidRPr="00BD1FB8">
              <w:rPr>
                <w:rFonts w:ascii="Arial" w:hAnsi="Arial" w:cs="Arial"/>
                <w:b/>
                <w:color w:val="000000"/>
              </w:rPr>
              <w:t>Dr. Frank Hu</w:t>
            </w:r>
          </w:p>
          <w:p w14:paraId="009F83CF" w14:textId="77777777" w:rsidR="00FA02B1" w:rsidRPr="00BD1FB8" w:rsidRDefault="00FA02B1" w:rsidP="006F557B">
            <w:pPr>
              <w:jc w:val="center"/>
              <w:rPr>
                <w:rFonts w:ascii="Arial" w:hAnsi="Arial" w:cs="Arial"/>
              </w:rPr>
            </w:pPr>
            <w:r w:rsidRPr="00BD1FB8">
              <w:rPr>
                <w:rFonts w:ascii="Arial" w:hAnsi="Arial" w:cs="Arial"/>
              </w:rPr>
              <w:t>Professor, Harvard School of Public Health and Harvard Medical School</w:t>
            </w:r>
          </w:p>
          <w:p w14:paraId="02905C6B" w14:textId="77777777" w:rsidR="00FA02B1" w:rsidRPr="00BD1FB8" w:rsidRDefault="00FA02B1" w:rsidP="006F557B">
            <w:pPr>
              <w:jc w:val="center"/>
              <w:rPr>
                <w:rFonts w:ascii="Arial" w:hAnsi="Arial" w:cs="Arial"/>
                <w:color w:val="000000"/>
              </w:rPr>
            </w:pPr>
            <w:r w:rsidRPr="00BD1FB8">
              <w:rPr>
                <w:rFonts w:ascii="Arial" w:hAnsi="Arial" w:cs="Arial"/>
                <w:color w:val="000000"/>
              </w:rPr>
              <w:t>Member, National Academy of Medicine</w:t>
            </w:r>
          </w:p>
          <w:p w14:paraId="77361B88" w14:textId="77777777" w:rsidR="00FA02B1" w:rsidRPr="00BD1FB8" w:rsidRDefault="00FA02B1" w:rsidP="006F557B">
            <w:pPr>
              <w:jc w:val="center"/>
              <w:rPr>
                <w:rFonts w:ascii="Arial" w:hAnsi="Arial" w:cs="Arial"/>
              </w:rPr>
            </w:pPr>
            <w:r w:rsidRPr="00BD1FB8">
              <w:rPr>
                <w:rFonts w:ascii="Arial" w:hAnsi="Arial" w:cs="Arial"/>
              </w:rPr>
              <w:t>Director, Boston Nutrition Obesity Research Center Epidemiology/Genetics Core</w:t>
            </w:r>
          </w:p>
          <w:p w14:paraId="71CB319D" w14:textId="77777777" w:rsidR="00FA02B1" w:rsidRPr="00BD1FB8" w:rsidRDefault="00FA02B1" w:rsidP="006F557B">
            <w:pPr>
              <w:jc w:val="center"/>
              <w:rPr>
                <w:rFonts w:ascii="Arial" w:hAnsi="Arial" w:cs="Arial"/>
              </w:rPr>
            </w:pPr>
            <w:r w:rsidRPr="00BD1FB8">
              <w:rPr>
                <w:rFonts w:ascii="Arial" w:hAnsi="Arial" w:cs="Arial"/>
              </w:rPr>
              <w:t xml:space="preserve"> Co-director, the Program in Obesity Epidemiology and Prevention at Harvard</w:t>
            </w:r>
          </w:p>
        </w:tc>
      </w:tr>
      <w:tr w:rsidR="00FA02B1" w:rsidRPr="00BD1FB8" w14:paraId="5E298148" w14:textId="77777777" w:rsidTr="006F557B">
        <w:trPr>
          <w:trHeight w:val="710"/>
        </w:trPr>
        <w:tc>
          <w:tcPr>
            <w:tcW w:w="1137" w:type="pct"/>
            <w:vAlign w:val="center"/>
          </w:tcPr>
          <w:p w14:paraId="4EEA7098" w14:textId="77777777" w:rsidR="00FA02B1" w:rsidRPr="00BD1FB8" w:rsidRDefault="00FA02B1" w:rsidP="006F557B">
            <w:pPr>
              <w:jc w:val="center"/>
              <w:rPr>
                <w:rFonts w:ascii="Arial" w:hAnsi="Arial" w:cs="Arial"/>
              </w:rPr>
            </w:pPr>
            <w:r w:rsidRPr="00BD1FB8">
              <w:rPr>
                <w:rFonts w:ascii="Arial" w:hAnsi="Arial" w:cs="Arial"/>
              </w:rPr>
              <w:t>12:10pm – 1:15pm</w:t>
            </w:r>
          </w:p>
        </w:tc>
        <w:tc>
          <w:tcPr>
            <w:tcW w:w="3863" w:type="pct"/>
            <w:vAlign w:val="center"/>
          </w:tcPr>
          <w:p w14:paraId="12EE61C5" w14:textId="77777777" w:rsidR="00FA02B1" w:rsidRPr="00BD1FB8" w:rsidRDefault="00FA02B1" w:rsidP="006F557B">
            <w:pPr>
              <w:jc w:val="center"/>
              <w:rPr>
                <w:rFonts w:ascii="Arial" w:hAnsi="Arial" w:cs="Arial"/>
                <w:b/>
              </w:rPr>
            </w:pPr>
            <w:r w:rsidRPr="00BD1FB8">
              <w:rPr>
                <w:rFonts w:ascii="Arial" w:hAnsi="Arial" w:cs="Arial"/>
                <w:b/>
              </w:rPr>
              <w:t>Lunch</w:t>
            </w:r>
            <w:r w:rsidR="003245BE" w:rsidRPr="00BD1FB8">
              <w:rPr>
                <w:rFonts w:ascii="Arial" w:hAnsi="Arial" w:cs="Arial"/>
                <w:b/>
              </w:rPr>
              <w:t xml:space="preserve"> will be provided</w:t>
            </w:r>
          </w:p>
        </w:tc>
      </w:tr>
      <w:tr w:rsidR="00FA02B1" w:rsidRPr="00BD1FB8" w14:paraId="46FF661C" w14:textId="77777777" w:rsidTr="006F557B">
        <w:trPr>
          <w:trHeight w:val="530"/>
        </w:trPr>
        <w:tc>
          <w:tcPr>
            <w:tcW w:w="5000" w:type="pct"/>
            <w:gridSpan w:val="2"/>
            <w:vAlign w:val="center"/>
          </w:tcPr>
          <w:p w14:paraId="79518244" w14:textId="77777777" w:rsidR="00FA02B1" w:rsidRPr="00BD1FB8" w:rsidRDefault="00FA02B1" w:rsidP="006F557B">
            <w:pPr>
              <w:jc w:val="center"/>
              <w:rPr>
                <w:rFonts w:ascii="Arial" w:hAnsi="Arial" w:cs="Arial"/>
                <w:b/>
              </w:rPr>
            </w:pPr>
            <w:r w:rsidRPr="00BD1FB8">
              <w:rPr>
                <w:rFonts w:ascii="Arial" w:hAnsi="Arial" w:cs="Arial"/>
                <w:b/>
              </w:rPr>
              <w:t>Cancer Immunotherapy</w:t>
            </w:r>
          </w:p>
        </w:tc>
      </w:tr>
      <w:tr w:rsidR="00FA02B1" w:rsidRPr="00BD1FB8" w14:paraId="29146B25" w14:textId="77777777" w:rsidTr="006F557B">
        <w:trPr>
          <w:trHeight w:val="1070"/>
        </w:trPr>
        <w:tc>
          <w:tcPr>
            <w:tcW w:w="1137" w:type="pct"/>
            <w:vAlign w:val="center"/>
          </w:tcPr>
          <w:p w14:paraId="4EFD204E" w14:textId="77777777" w:rsidR="00FA02B1" w:rsidRPr="00BD1FB8" w:rsidRDefault="00FA02B1" w:rsidP="006F557B">
            <w:pPr>
              <w:jc w:val="center"/>
              <w:rPr>
                <w:rFonts w:ascii="Arial" w:hAnsi="Arial" w:cs="Arial"/>
              </w:rPr>
            </w:pPr>
            <w:r w:rsidRPr="00BD1FB8">
              <w:rPr>
                <w:rFonts w:ascii="Arial" w:hAnsi="Arial" w:cs="Arial"/>
              </w:rPr>
              <w:t>1:15pm – 1:55pm</w:t>
            </w:r>
          </w:p>
        </w:tc>
        <w:tc>
          <w:tcPr>
            <w:tcW w:w="3863" w:type="pct"/>
            <w:vAlign w:val="center"/>
          </w:tcPr>
          <w:p w14:paraId="5FCD2BE6" w14:textId="77777777" w:rsidR="00FA02B1" w:rsidRPr="00BD1FB8" w:rsidRDefault="00FA02B1" w:rsidP="006F557B">
            <w:pPr>
              <w:jc w:val="center"/>
              <w:rPr>
                <w:rFonts w:ascii="Arial" w:hAnsi="Arial" w:cs="Arial"/>
                <w:b/>
              </w:rPr>
            </w:pPr>
            <w:r w:rsidRPr="00BD1FB8">
              <w:rPr>
                <w:rFonts w:ascii="Arial" w:hAnsi="Arial" w:cs="Arial"/>
                <w:b/>
              </w:rPr>
              <w:t>PD-1 cancer immunotherapy</w:t>
            </w:r>
          </w:p>
          <w:p w14:paraId="5D19EF0B" w14:textId="77777777" w:rsidR="00FA02B1" w:rsidRPr="00BD1FB8" w:rsidRDefault="00FA02B1" w:rsidP="006F557B">
            <w:pPr>
              <w:jc w:val="center"/>
              <w:rPr>
                <w:rFonts w:ascii="Arial" w:hAnsi="Arial" w:cs="Arial"/>
                <w:b/>
              </w:rPr>
            </w:pPr>
            <w:r w:rsidRPr="00BD1FB8">
              <w:rPr>
                <w:rFonts w:ascii="Arial" w:hAnsi="Arial" w:cs="Arial"/>
                <w:b/>
              </w:rPr>
              <w:t>Dr. Gordon Freeman</w:t>
            </w:r>
          </w:p>
          <w:p w14:paraId="46F466B1" w14:textId="77777777" w:rsidR="00FA02B1" w:rsidRPr="00BD1FB8" w:rsidRDefault="00FA02B1" w:rsidP="00F10028">
            <w:pPr>
              <w:jc w:val="center"/>
              <w:rPr>
                <w:rFonts w:ascii="Arial" w:hAnsi="Arial" w:cs="Arial"/>
                <w:i/>
                <w:iCs/>
                <w:color w:val="404040" w:themeColor="text1" w:themeTint="BF"/>
                <w:sz w:val="20"/>
                <w:szCs w:val="20"/>
              </w:rPr>
            </w:pPr>
            <w:r w:rsidRPr="00BD1FB8">
              <w:rPr>
                <w:rFonts w:ascii="Arial" w:hAnsi="Arial" w:cs="Arial"/>
              </w:rPr>
              <w:t xml:space="preserve">Professor, Dana-Farber Cancer Institute, Harvard Medical School  </w:t>
            </w:r>
          </w:p>
        </w:tc>
      </w:tr>
      <w:tr w:rsidR="00FA02B1" w:rsidRPr="00BD1FB8" w14:paraId="16A5E814" w14:textId="77777777" w:rsidTr="006F557B">
        <w:trPr>
          <w:trHeight w:val="1430"/>
        </w:trPr>
        <w:tc>
          <w:tcPr>
            <w:tcW w:w="1137" w:type="pct"/>
            <w:vAlign w:val="center"/>
          </w:tcPr>
          <w:p w14:paraId="0F5F31ED" w14:textId="77777777" w:rsidR="00FA02B1" w:rsidRPr="00BD1FB8" w:rsidRDefault="00FA02B1" w:rsidP="006F557B">
            <w:pPr>
              <w:jc w:val="center"/>
              <w:rPr>
                <w:rFonts w:ascii="Arial" w:hAnsi="Arial" w:cs="Arial"/>
              </w:rPr>
            </w:pPr>
            <w:r w:rsidRPr="00BD1FB8">
              <w:rPr>
                <w:rFonts w:ascii="Arial" w:hAnsi="Arial" w:cs="Arial"/>
              </w:rPr>
              <w:lastRenderedPageBreak/>
              <w:t>1:55pm – 2:35pm</w:t>
            </w:r>
          </w:p>
        </w:tc>
        <w:tc>
          <w:tcPr>
            <w:tcW w:w="3863" w:type="pct"/>
            <w:vAlign w:val="center"/>
          </w:tcPr>
          <w:p w14:paraId="520B0F83" w14:textId="77777777" w:rsidR="00FA02B1" w:rsidRPr="00BD1FB8" w:rsidRDefault="00FA02B1" w:rsidP="006F557B">
            <w:pPr>
              <w:jc w:val="center"/>
              <w:rPr>
                <w:rFonts w:ascii="Arial" w:hAnsi="Arial" w:cs="Arial"/>
                <w:b/>
              </w:rPr>
            </w:pPr>
            <w:r w:rsidRPr="00BD1FB8">
              <w:rPr>
                <w:rFonts w:ascii="Arial" w:hAnsi="Arial" w:cs="Arial"/>
                <w:b/>
              </w:rPr>
              <w:t>Modeling Human Tumor and Immune System in Mice for Studying Cancer Immunotherapy</w:t>
            </w:r>
          </w:p>
          <w:p w14:paraId="0D5EFA32" w14:textId="77777777" w:rsidR="00FA02B1" w:rsidRPr="00BD1FB8" w:rsidRDefault="00FA02B1" w:rsidP="006F557B">
            <w:pPr>
              <w:jc w:val="center"/>
              <w:rPr>
                <w:rFonts w:ascii="Arial" w:hAnsi="Arial" w:cs="Arial"/>
                <w:b/>
              </w:rPr>
            </w:pPr>
            <w:r w:rsidRPr="00BD1FB8">
              <w:rPr>
                <w:rFonts w:ascii="Arial" w:hAnsi="Arial" w:cs="Arial"/>
                <w:b/>
              </w:rPr>
              <w:t>Dr. Jianzhu Chen</w:t>
            </w:r>
          </w:p>
          <w:p w14:paraId="0FB10F55" w14:textId="77777777" w:rsidR="00FA02B1" w:rsidRPr="00BD1FB8" w:rsidRDefault="00FA02B1" w:rsidP="006F557B">
            <w:pPr>
              <w:jc w:val="center"/>
              <w:rPr>
                <w:rFonts w:ascii="Arial" w:hAnsi="Arial" w:cs="Arial"/>
                <w:b/>
              </w:rPr>
            </w:pPr>
            <w:r w:rsidRPr="00BD1FB8">
              <w:rPr>
                <w:rFonts w:ascii="Arial" w:hAnsi="Arial" w:cs="Arial"/>
              </w:rPr>
              <w:t>Ivan R. Cottrell Professor,  Koch Institute for Integrative Cancer Research and Department of Biology at MIT</w:t>
            </w:r>
          </w:p>
        </w:tc>
      </w:tr>
      <w:tr w:rsidR="00FA02B1" w:rsidRPr="00BD1FB8" w14:paraId="172275DE" w14:textId="77777777" w:rsidTr="006F557B">
        <w:trPr>
          <w:trHeight w:val="1700"/>
        </w:trPr>
        <w:tc>
          <w:tcPr>
            <w:tcW w:w="1137" w:type="pct"/>
            <w:vAlign w:val="center"/>
          </w:tcPr>
          <w:p w14:paraId="75C50394" w14:textId="77777777" w:rsidR="00FA02B1" w:rsidRPr="00BD1FB8" w:rsidRDefault="00FA02B1" w:rsidP="006F557B">
            <w:pPr>
              <w:jc w:val="center"/>
              <w:rPr>
                <w:rFonts w:ascii="Arial" w:hAnsi="Arial" w:cs="Arial"/>
              </w:rPr>
            </w:pPr>
            <w:r w:rsidRPr="00BD1FB8">
              <w:rPr>
                <w:rFonts w:ascii="Arial" w:hAnsi="Arial" w:cs="Arial"/>
              </w:rPr>
              <w:t>2:35pm – 3:15pm</w:t>
            </w:r>
          </w:p>
        </w:tc>
        <w:tc>
          <w:tcPr>
            <w:tcW w:w="3863" w:type="pct"/>
            <w:vAlign w:val="center"/>
          </w:tcPr>
          <w:p w14:paraId="22274D70" w14:textId="77777777" w:rsidR="00FA02B1" w:rsidRPr="00BD1FB8" w:rsidRDefault="00FA02B1" w:rsidP="006F557B">
            <w:pPr>
              <w:jc w:val="center"/>
              <w:rPr>
                <w:rFonts w:ascii="Arial" w:hAnsi="Arial" w:cs="Arial"/>
                <w:b/>
              </w:rPr>
            </w:pPr>
            <w:r w:rsidRPr="00BD1FB8">
              <w:rPr>
                <w:rFonts w:ascii="Arial" w:hAnsi="Arial" w:cs="Arial"/>
                <w:b/>
              </w:rPr>
              <w:t>Inference of tumor immunity and T-cell receptor repertoire from TCGA RNA-seq data</w:t>
            </w:r>
          </w:p>
          <w:p w14:paraId="58D28127" w14:textId="77777777" w:rsidR="00FA02B1" w:rsidRPr="00BD1FB8" w:rsidRDefault="00FA02B1" w:rsidP="006F557B">
            <w:pPr>
              <w:jc w:val="center"/>
              <w:rPr>
                <w:rFonts w:ascii="Arial" w:hAnsi="Arial" w:cs="Arial"/>
                <w:b/>
              </w:rPr>
            </w:pPr>
            <w:r w:rsidRPr="00BD1FB8">
              <w:rPr>
                <w:rFonts w:ascii="Arial" w:hAnsi="Arial" w:cs="Arial"/>
                <w:b/>
              </w:rPr>
              <w:t>Dr. Shirley Liu</w:t>
            </w:r>
          </w:p>
          <w:p w14:paraId="1EB1893D" w14:textId="77777777" w:rsidR="00FA02B1" w:rsidRPr="00BD1FB8" w:rsidRDefault="00FA02B1" w:rsidP="006F557B">
            <w:pPr>
              <w:jc w:val="center"/>
              <w:rPr>
                <w:rFonts w:ascii="Arial" w:hAnsi="Arial" w:cs="Arial"/>
              </w:rPr>
            </w:pPr>
            <w:r w:rsidRPr="00BD1FB8">
              <w:rPr>
                <w:rFonts w:ascii="Arial" w:hAnsi="Arial" w:cs="Arial"/>
              </w:rPr>
              <w:t xml:space="preserve">Professor, Harvard T.H. Chan School of Public Health </w:t>
            </w:r>
          </w:p>
          <w:p w14:paraId="1BEABB5C" w14:textId="77777777" w:rsidR="00FA02B1" w:rsidRPr="00BD1FB8" w:rsidRDefault="00FA02B1" w:rsidP="006F557B">
            <w:pPr>
              <w:jc w:val="center"/>
              <w:rPr>
                <w:rFonts w:ascii="Arial" w:hAnsi="Arial" w:cs="Arial"/>
                <w:b/>
              </w:rPr>
            </w:pPr>
            <w:r w:rsidRPr="00BD1FB8">
              <w:rPr>
                <w:rFonts w:ascii="Arial" w:hAnsi="Arial" w:cs="Arial"/>
              </w:rPr>
              <w:t>Director, Center of Functional Cancer Epigenetics at Dana-Farber Cancer Institute</w:t>
            </w:r>
          </w:p>
        </w:tc>
      </w:tr>
      <w:tr w:rsidR="00FA02B1" w:rsidRPr="00BD1FB8" w14:paraId="1B5CB210" w14:textId="77777777" w:rsidTr="006F557B">
        <w:trPr>
          <w:trHeight w:val="530"/>
        </w:trPr>
        <w:tc>
          <w:tcPr>
            <w:tcW w:w="1137" w:type="pct"/>
            <w:vAlign w:val="center"/>
          </w:tcPr>
          <w:p w14:paraId="20107707" w14:textId="77777777" w:rsidR="00FA02B1" w:rsidRPr="00BD1FB8" w:rsidRDefault="00FA02B1" w:rsidP="006F557B">
            <w:pPr>
              <w:jc w:val="center"/>
              <w:rPr>
                <w:rFonts w:ascii="Arial" w:hAnsi="Arial" w:cs="Arial"/>
              </w:rPr>
            </w:pPr>
            <w:r w:rsidRPr="00BD1FB8">
              <w:rPr>
                <w:rFonts w:ascii="Arial" w:hAnsi="Arial" w:cs="Arial"/>
              </w:rPr>
              <w:t>3:15pm - 3:30pm</w:t>
            </w:r>
          </w:p>
        </w:tc>
        <w:tc>
          <w:tcPr>
            <w:tcW w:w="3863" w:type="pct"/>
            <w:vAlign w:val="center"/>
          </w:tcPr>
          <w:p w14:paraId="32B315EB" w14:textId="77777777" w:rsidR="00FA02B1" w:rsidRPr="00BD1FB8" w:rsidRDefault="00FA02B1" w:rsidP="006F557B">
            <w:pPr>
              <w:jc w:val="center"/>
              <w:rPr>
                <w:rFonts w:ascii="Arial" w:hAnsi="Arial" w:cs="Arial"/>
                <w:b/>
              </w:rPr>
            </w:pPr>
            <w:r w:rsidRPr="00BD1FB8">
              <w:rPr>
                <w:rFonts w:ascii="Arial" w:hAnsi="Arial" w:cs="Arial"/>
                <w:b/>
              </w:rPr>
              <w:t>Tea Break</w:t>
            </w:r>
          </w:p>
        </w:tc>
      </w:tr>
      <w:tr w:rsidR="00FA02B1" w:rsidRPr="00BD1FB8" w14:paraId="68EB837D" w14:textId="77777777" w:rsidTr="006F557B">
        <w:trPr>
          <w:trHeight w:val="512"/>
        </w:trPr>
        <w:tc>
          <w:tcPr>
            <w:tcW w:w="5000" w:type="pct"/>
            <w:gridSpan w:val="2"/>
            <w:vAlign w:val="center"/>
          </w:tcPr>
          <w:p w14:paraId="4E27D38C" w14:textId="77777777" w:rsidR="00FA02B1" w:rsidRPr="00BD1FB8" w:rsidRDefault="00FA02B1" w:rsidP="006F557B">
            <w:pPr>
              <w:jc w:val="center"/>
              <w:rPr>
                <w:rFonts w:ascii="Arial" w:hAnsi="Arial" w:cs="Arial"/>
                <w:b/>
              </w:rPr>
            </w:pPr>
            <w:r w:rsidRPr="00BD1FB8">
              <w:rPr>
                <w:rFonts w:ascii="Arial" w:hAnsi="Arial" w:cs="Arial"/>
                <w:b/>
              </w:rPr>
              <w:t>Innovations in Biology and Translational Research</w:t>
            </w:r>
          </w:p>
        </w:tc>
      </w:tr>
      <w:tr w:rsidR="00FA02B1" w:rsidRPr="00BD1FB8" w14:paraId="27C09CCB" w14:textId="77777777" w:rsidTr="006F557B">
        <w:trPr>
          <w:trHeight w:val="1367"/>
        </w:trPr>
        <w:tc>
          <w:tcPr>
            <w:tcW w:w="1137" w:type="pct"/>
            <w:vAlign w:val="center"/>
          </w:tcPr>
          <w:p w14:paraId="2E204640" w14:textId="77777777" w:rsidR="00FA02B1" w:rsidRPr="00BD1FB8" w:rsidRDefault="00FA02B1" w:rsidP="006F557B">
            <w:pPr>
              <w:jc w:val="center"/>
              <w:rPr>
                <w:rFonts w:ascii="Arial" w:hAnsi="Arial" w:cs="Arial"/>
              </w:rPr>
            </w:pPr>
            <w:r w:rsidRPr="00BD1FB8">
              <w:rPr>
                <w:rFonts w:ascii="Arial" w:hAnsi="Arial" w:cs="Arial"/>
              </w:rPr>
              <w:t>3:30pm – 4:10pm</w:t>
            </w:r>
          </w:p>
        </w:tc>
        <w:tc>
          <w:tcPr>
            <w:tcW w:w="3863" w:type="pct"/>
            <w:vAlign w:val="center"/>
          </w:tcPr>
          <w:p w14:paraId="2733D80C" w14:textId="77777777" w:rsidR="00091D25" w:rsidRPr="00BD1FB8" w:rsidRDefault="00FA02B1" w:rsidP="00091D25">
            <w:pPr>
              <w:jc w:val="center"/>
              <w:rPr>
                <w:rFonts w:ascii="Arial" w:hAnsi="Arial" w:cs="Arial"/>
                <w:b/>
              </w:rPr>
            </w:pPr>
            <w:r w:rsidRPr="00BD1FB8">
              <w:rPr>
                <w:rFonts w:ascii="Arial" w:hAnsi="Arial" w:cs="Arial"/>
                <w:b/>
              </w:rPr>
              <w:t xml:space="preserve"> </w:t>
            </w:r>
            <w:r w:rsidR="00091D25" w:rsidRPr="00BD1FB8">
              <w:rPr>
                <w:rFonts w:ascii="Arial" w:hAnsi="Arial" w:cs="Arial"/>
                <w:b/>
              </w:rPr>
              <w:t>Regulation of intracellular proteostasis by protein deubiquitination.</w:t>
            </w:r>
          </w:p>
          <w:p w14:paraId="0AF41330" w14:textId="77777777" w:rsidR="00091D25" w:rsidRPr="00BD1FB8" w:rsidRDefault="00091D25" w:rsidP="00091D25">
            <w:pPr>
              <w:jc w:val="center"/>
              <w:rPr>
                <w:rFonts w:ascii="Arial" w:hAnsi="Arial" w:cs="Arial"/>
                <w:b/>
              </w:rPr>
            </w:pPr>
            <w:r w:rsidRPr="00BD1FB8">
              <w:rPr>
                <w:rFonts w:ascii="Arial" w:hAnsi="Arial" w:cs="Arial"/>
                <w:b/>
              </w:rPr>
              <w:t>Dr. Junying Yuan</w:t>
            </w:r>
          </w:p>
          <w:p w14:paraId="5090CF36" w14:textId="77777777" w:rsidR="00091D25" w:rsidRPr="00BD1FB8" w:rsidRDefault="00091D25" w:rsidP="00091D25">
            <w:pPr>
              <w:jc w:val="center"/>
              <w:rPr>
                <w:rFonts w:ascii="Arial" w:hAnsi="Arial" w:cs="Arial"/>
              </w:rPr>
            </w:pPr>
            <w:r w:rsidRPr="00BD1FB8">
              <w:rPr>
                <w:rFonts w:ascii="Arial" w:hAnsi="Arial" w:cs="Arial"/>
              </w:rPr>
              <w:t>Elizabeth D. Hay Professor of Cell Biology at Harvard Medical School</w:t>
            </w:r>
          </w:p>
          <w:p w14:paraId="5E6A1BFD" w14:textId="77777777" w:rsidR="00FA02B1" w:rsidRPr="00BD1FB8" w:rsidRDefault="00091D25" w:rsidP="00091D25">
            <w:pPr>
              <w:jc w:val="center"/>
              <w:rPr>
                <w:rFonts w:ascii="Arial" w:eastAsia="SimSun" w:hAnsi="Arial" w:cs="Arial"/>
                <w:lang w:eastAsia="zh-CN"/>
              </w:rPr>
            </w:pPr>
            <w:r w:rsidRPr="00BD1FB8">
              <w:rPr>
                <w:rFonts w:ascii="Arial" w:eastAsia="SimSun" w:hAnsi="Arial" w:cs="Arial"/>
                <w:lang w:eastAsia="zh-CN"/>
              </w:rPr>
              <w:t xml:space="preserve">Member, </w:t>
            </w:r>
            <w:r w:rsidRPr="00BD1FB8">
              <w:rPr>
                <w:rFonts w:ascii="Arial" w:hAnsi="Arial" w:cs="Arial"/>
              </w:rPr>
              <w:t>the American Academy of Arts and Sciences</w:t>
            </w:r>
          </w:p>
        </w:tc>
      </w:tr>
      <w:tr w:rsidR="00FA02B1" w:rsidRPr="00BD1FB8" w14:paraId="2F79F1B2" w14:textId="77777777" w:rsidTr="006F557B">
        <w:trPr>
          <w:trHeight w:val="1259"/>
        </w:trPr>
        <w:tc>
          <w:tcPr>
            <w:tcW w:w="1137" w:type="pct"/>
            <w:vAlign w:val="center"/>
          </w:tcPr>
          <w:p w14:paraId="234BD018" w14:textId="77777777" w:rsidR="00FA02B1" w:rsidRPr="00BD1FB8" w:rsidRDefault="00FA02B1" w:rsidP="006F557B">
            <w:pPr>
              <w:jc w:val="center"/>
              <w:rPr>
                <w:rFonts w:ascii="Arial" w:hAnsi="Arial" w:cs="Arial"/>
              </w:rPr>
            </w:pPr>
            <w:r w:rsidRPr="00BD1FB8">
              <w:rPr>
                <w:rFonts w:ascii="Arial" w:hAnsi="Arial" w:cs="Arial"/>
              </w:rPr>
              <w:t>4:10pm – 4:50pm</w:t>
            </w:r>
          </w:p>
        </w:tc>
        <w:tc>
          <w:tcPr>
            <w:tcW w:w="3863" w:type="pct"/>
            <w:vAlign w:val="center"/>
          </w:tcPr>
          <w:p w14:paraId="2E7AF2F9" w14:textId="77777777" w:rsidR="00FA02B1" w:rsidRPr="00BD1FB8" w:rsidRDefault="00FA02B1" w:rsidP="006F557B">
            <w:pPr>
              <w:jc w:val="center"/>
              <w:rPr>
                <w:rFonts w:ascii="Arial" w:hAnsi="Arial" w:cs="Arial"/>
                <w:b/>
              </w:rPr>
            </w:pPr>
            <w:r w:rsidRPr="00BD1FB8">
              <w:rPr>
                <w:rFonts w:ascii="Arial" w:hAnsi="Arial" w:cs="Arial"/>
                <w:b/>
              </w:rPr>
              <w:t>Mechanistic Basis of Metabolic Evolution in Plants</w:t>
            </w:r>
          </w:p>
          <w:p w14:paraId="3DC81485" w14:textId="77777777" w:rsidR="00FA02B1" w:rsidRPr="00BD1FB8" w:rsidRDefault="00FA02B1" w:rsidP="006F557B">
            <w:pPr>
              <w:jc w:val="center"/>
              <w:rPr>
                <w:rFonts w:ascii="Arial" w:hAnsi="Arial" w:cs="Arial"/>
                <w:b/>
              </w:rPr>
            </w:pPr>
            <w:r w:rsidRPr="00BD1FB8">
              <w:rPr>
                <w:rFonts w:ascii="Arial" w:hAnsi="Arial" w:cs="Arial"/>
                <w:b/>
              </w:rPr>
              <w:t>Dr.</w:t>
            </w:r>
            <w:r w:rsidRPr="00BD1FB8">
              <w:rPr>
                <w:rFonts w:ascii="Arial" w:hAnsi="Arial" w:cs="Arial"/>
              </w:rPr>
              <w:t xml:space="preserve"> </w:t>
            </w:r>
            <w:r w:rsidRPr="00BD1FB8">
              <w:rPr>
                <w:rFonts w:ascii="Arial" w:hAnsi="Arial" w:cs="Arial"/>
                <w:b/>
              </w:rPr>
              <w:t>Jing-Ke Weng</w:t>
            </w:r>
          </w:p>
          <w:p w14:paraId="3FC818E5" w14:textId="77777777" w:rsidR="00FA02B1" w:rsidRPr="00BD1FB8" w:rsidRDefault="00FA02B1" w:rsidP="006F557B">
            <w:pPr>
              <w:jc w:val="center"/>
              <w:rPr>
                <w:rFonts w:ascii="Arial" w:hAnsi="Arial" w:cs="Arial"/>
              </w:rPr>
            </w:pPr>
            <w:r w:rsidRPr="00BD1FB8">
              <w:rPr>
                <w:rFonts w:ascii="Arial" w:hAnsi="Arial" w:cs="Arial"/>
              </w:rPr>
              <w:t>Member, Whitehead Institute for Biomedical Research</w:t>
            </w:r>
          </w:p>
          <w:p w14:paraId="7A6FD637" w14:textId="77777777" w:rsidR="00FA02B1" w:rsidRPr="00BD1FB8" w:rsidRDefault="00FA02B1" w:rsidP="006F557B">
            <w:pPr>
              <w:jc w:val="center"/>
              <w:rPr>
                <w:rFonts w:ascii="Arial" w:hAnsi="Arial" w:cs="Arial"/>
                <w:b/>
              </w:rPr>
            </w:pPr>
            <w:r w:rsidRPr="00BD1FB8">
              <w:rPr>
                <w:rFonts w:ascii="Arial" w:hAnsi="Arial" w:cs="Arial"/>
              </w:rPr>
              <w:t>Thomas D. and Virginia W. Cabot Assistant Professor of Biology, MIT</w:t>
            </w:r>
          </w:p>
        </w:tc>
      </w:tr>
      <w:tr w:rsidR="00FA02B1" w:rsidRPr="00BD1FB8" w14:paraId="51FA106A" w14:textId="77777777" w:rsidTr="00091D25">
        <w:trPr>
          <w:trHeight w:val="1412"/>
        </w:trPr>
        <w:tc>
          <w:tcPr>
            <w:tcW w:w="1137" w:type="pct"/>
            <w:vAlign w:val="center"/>
          </w:tcPr>
          <w:p w14:paraId="7439FAEC" w14:textId="77777777" w:rsidR="00FA02B1" w:rsidRPr="00BD1FB8" w:rsidRDefault="00FA02B1" w:rsidP="006F557B">
            <w:pPr>
              <w:jc w:val="center"/>
              <w:rPr>
                <w:rFonts w:ascii="Arial" w:hAnsi="Arial" w:cs="Arial"/>
              </w:rPr>
            </w:pPr>
            <w:r w:rsidRPr="00BD1FB8">
              <w:rPr>
                <w:rFonts w:ascii="Arial" w:hAnsi="Arial" w:cs="Arial"/>
              </w:rPr>
              <w:t>4:50pm – 5:30pm</w:t>
            </w:r>
          </w:p>
        </w:tc>
        <w:tc>
          <w:tcPr>
            <w:tcW w:w="3863" w:type="pct"/>
            <w:vAlign w:val="center"/>
          </w:tcPr>
          <w:p w14:paraId="6F5C37F4" w14:textId="77777777" w:rsidR="00091D25" w:rsidRPr="00BD1FB8" w:rsidRDefault="00091D25" w:rsidP="00091D25">
            <w:pPr>
              <w:jc w:val="center"/>
              <w:rPr>
                <w:rFonts w:ascii="Arial" w:hAnsi="Arial" w:cs="Arial"/>
                <w:b/>
              </w:rPr>
            </w:pPr>
            <w:r w:rsidRPr="00BD1FB8">
              <w:rPr>
                <w:rFonts w:ascii="Arial" w:hAnsi="Arial" w:cs="Arial"/>
                <w:b/>
              </w:rPr>
              <w:t>Growth and Size Biology: From Research to Translations</w:t>
            </w:r>
          </w:p>
          <w:p w14:paraId="3FDB6E2C" w14:textId="77777777" w:rsidR="00091D25" w:rsidRPr="00BD1FB8" w:rsidRDefault="00091D25" w:rsidP="00091D25">
            <w:pPr>
              <w:jc w:val="center"/>
              <w:rPr>
                <w:rFonts w:ascii="Arial" w:hAnsi="Arial" w:cs="Arial"/>
                <w:b/>
              </w:rPr>
            </w:pPr>
            <w:r w:rsidRPr="00BD1FB8">
              <w:rPr>
                <w:rFonts w:ascii="Arial" w:hAnsi="Arial" w:cs="Arial"/>
                <w:b/>
              </w:rPr>
              <w:t>Dr. Tian Xu</w:t>
            </w:r>
          </w:p>
          <w:p w14:paraId="601E626D" w14:textId="77777777" w:rsidR="00091D25" w:rsidRPr="00BD1FB8" w:rsidRDefault="00091D25" w:rsidP="00091D25">
            <w:pPr>
              <w:jc w:val="center"/>
              <w:rPr>
                <w:rFonts w:ascii="Arial" w:hAnsi="Arial" w:cs="Arial"/>
              </w:rPr>
            </w:pPr>
            <w:r w:rsidRPr="00BD1FB8">
              <w:rPr>
                <w:rFonts w:ascii="Arial" w:hAnsi="Arial" w:cs="Arial"/>
              </w:rPr>
              <w:t>Investigator, Howard Hughes Medical Institute</w:t>
            </w:r>
          </w:p>
          <w:p w14:paraId="08B2E4A4" w14:textId="77777777" w:rsidR="00091D25" w:rsidRPr="00BD1FB8" w:rsidRDefault="00091D25" w:rsidP="00091D25">
            <w:pPr>
              <w:jc w:val="center"/>
              <w:rPr>
                <w:rFonts w:ascii="Arial" w:eastAsia="SimSun" w:hAnsi="Arial" w:cs="Arial"/>
                <w:lang w:eastAsia="zh-CN"/>
              </w:rPr>
            </w:pPr>
            <w:r w:rsidRPr="00BD1FB8">
              <w:rPr>
                <w:rFonts w:ascii="Arial" w:hAnsi="Arial" w:cs="Arial"/>
              </w:rPr>
              <w:t xml:space="preserve"> Professor, Vice Chair,  Department of Genetics, Yale University School of Medicine</w:t>
            </w:r>
          </w:p>
        </w:tc>
      </w:tr>
      <w:tr w:rsidR="00FA02B1" w:rsidRPr="00BD1FB8" w14:paraId="39EF9C3B" w14:textId="77777777" w:rsidTr="006F557B">
        <w:trPr>
          <w:trHeight w:val="611"/>
        </w:trPr>
        <w:tc>
          <w:tcPr>
            <w:tcW w:w="1137" w:type="pct"/>
            <w:vAlign w:val="center"/>
          </w:tcPr>
          <w:p w14:paraId="01548C20" w14:textId="77777777" w:rsidR="00FA02B1" w:rsidRPr="00BD1FB8" w:rsidRDefault="00FA02B1" w:rsidP="006F557B">
            <w:pPr>
              <w:jc w:val="center"/>
              <w:rPr>
                <w:rFonts w:ascii="Arial" w:hAnsi="Arial" w:cs="Arial"/>
              </w:rPr>
            </w:pPr>
            <w:r w:rsidRPr="00BD1FB8">
              <w:rPr>
                <w:rFonts w:ascii="Arial" w:hAnsi="Arial" w:cs="Arial"/>
              </w:rPr>
              <w:t>5:30pm – 5:50pm</w:t>
            </w:r>
          </w:p>
        </w:tc>
        <w:tc>
          <w:tcPr>
            <w:tcW w:w="3863" w:type="pct"/>
            <w:vAlign w:val="center"/>
          </w:tcPr>
          <w:p w14:paraId="23906465" w14:textId="77777777" w:rsidR="00FA02B1" w:rsidRPr="00BD1FB8" w:rsidRDefault="00FA02B1" w:rsidP="006F557B">
            <w:pPr>
              <w:jc w:val="center"/>
              <w:rPr>
                <w:rFonts w:ascii="Arial" w:hAnsi="Arial" w:cs="Arial"/>
                <w:b/>
              </w:rPr>
            </w:pPr>
            <w:r w:rsidRPr="00BD1FB8">
              <w:rPr>
                <w:rFonts w:ascii="Arial" w:hAnsi="Arial" w:cs="Arial"/>
                <w:b/>
              </w:rPr>
              <w:t>2016 Harvard Chinese Life Science Distinguished Research</w:t>
            </w:r>
          </w:p>
          <w:p w14:paraId="75683614" w14:textId="77777777" w:rsidR="00FA02B1" w:rsidRPr="00BD1FB8" w:rsidRDefault="00FA02B1" w:rsidP="006F557B">
            <w:pPr>
              <w:jc w:val="center"/>
              <w:rPr>
                <w:rFonts w:ascii="Arial" w:hAnsi="Arial" w:cs="Arial"/>
              </w:rPr>
            </w:pPr>
            <w:r w:rsidRPr="00BD1FB8">
              <w:rPr>
                <w:rFonts w:ascii="Arial" w:hAnsi="Arial" w:cs="Arial"/>
                <w:b/>
              </w:rPr>
              <w:t>Award Ceremony</w:t>
            </w:r>
          </w:p>
        </w:tc>
      </w:tr>
      <w:tr w:rsidR="00FA02B1" w:rsidRPr="00BD1FB8" w14:paraId="43C7826F" w14:textId="77777777" w:rsidTr="006F557B">
        <w:trPr>
          <w:trHeight w:val="548"/>
        </w:trPr>
        <w:tc>
          <w:tcPr>
            <w:tcW w:w="1137" w:type="pct"/>
            <w:vAlign w:val="center"/>
          </w:tcPr>
          <w:p w14:paraId="38496883" w14:textId="77777777" w:rsidR="00FA02B1" w:rsidRPr="00BD1FB8" w:rsidRDefault="00FA02B1" w:rsidP="006F557B">
            <w:pPr>
              <w:jc w:val="center"/>
              <w:rPr>
                <w:rFonts w:ascii="Arial" w:hAnsi="Arial" w:cs="Arial"/>
              </w:rPr>
            </w:pPr>
            <w:r w:rsidRPr="00BD1FB8">
              <w:rPr>
                <w:rFonts w:ascii="Arial" w:hAnsi="Arial" w:cs="Arial"/>
              </w:rPr>
              <w:t>6:30pm – 8:30pm</w:t>
            </w:r>
          </w:p>
        </w:tc>
        <w:tc>
          <w:tcPr>
            <w:tcW w:w="3863" w:type="pct"/>
            <w:vAlign w:val="center"/>
          </w:tcPr>
          <w:p w14:paraId="733B44B3" w14:textId="77777777" w:rsidR="00FA02B1" w:rsidRPr="00BD1FB8" w:rsidRDefault="00FA02B1" w:rsidP="006F557B">
            <w:pPr>
              <w:jc w:val="center"/>
              <w:rPr>
                <w:rFonts w:ascii="Arial" w:hAnsi="Arial" w:cs="Arial"/>
              </w:rPr>
            </w:pPr>
            <w:r w:rsidRPr="00BD1FB8">
              <w:rPr>
                <w:rFonts w:ascii="Arial" w:hAnsi="Arial" w:cs="Arial"/>
                <w:b/>
                <w:bCs/>
              </w:rPr>
              <w:t>Reception (Invited only)</w:t>
            </w:r>
          </w:p>
        </w:tc>
      </w:tr>
    </w:tbl>
    <w:p w14:paraId="57E3BC75" w14:textId="77777777" w:rsidR="00222CF9" w:rsidRPr="00BD1FB8" w:rsidRDefault="00222CF9">
      <w:pPr>
        <w:rPr>
          <w:rFonts w:ascii="Arial" w:hAnsi="Arial" w:cs="Arial"/>
        </w:rPr>
      </w:pPr>
    </w:p>
    <w:p w14:paraId="56C1B011" w14:textId="77777777" w:rsidR="005A03FF" w:rsidRPr="00BD1FB8" w:rsidRDefault="005A03FF" w:rsidP="005A03FF">
      <w:pPr>
        <w:jc w:val="center"/>
        <w:rPr>
          <w:rFonts w:ascii="Arial" w:eastAsia="SimSun" w:hAnsi="Arial" w:cs="Arial"/>
          <w:sz w:val="28"/>
          <w:szCs w:val="28"/>
          <w:lang w:eastAsia="zh-CN"/>
        </w:rPr>
      </w:pPr>
    </w:p>
    <w:p w14:paraId="5F8C54AA" w14:textId="77777777" w:rsidR="005A03FF" w:rsidRPr="00BD1FB8" w:rsidRDefault="005A03FF" w:rsidP="005A03FF">
      <w:pPr>
        <w:jc w:val="center"/>
        <w:rPr>
          <w:rFonts w:ascii="Arial" w:eastAsia="SimSun" w:hAnsi="Arial" w:cs="Arial"/>
          <w:sz w:val="28"/>
          <w:szCs w:val="28"/>
          <w:lang w:eastAsia="zh-CN"/>
        </w:rPr>
      </w:pPr>
    </w:p>
    <w:p w14:paraId="2598EB74" w14:textId="77777777" w:rsidR="005A03FF" w:rsidRPr="00BD1FB8" w:rsidRDefault="005A03FF" w:rsidP="005A03FF">
      <w:pPr>
        <w:jc w:val="center"/>
        <w:rPr>
          <w:rFonts w:ascii="Arial" w:eastAsia="SimSun" w:hAnsi="Arial" w:cs="Arial"/>
          <w:sz w:val="28"/>
          <w:szCs w:val="28"/>
          <w:lang w:eastAsia="zh-CN"/>
        </w:rPr>
      </w:pPr>
    </w:p>
    <w:p w14:paraId="768D97FB" w14:textId="77777777" w:rsidR="005A03FF" w:rsidRPr="00BD1FB8" w:rsidRDefault="005A03FF" w:rsidP="005A03FF">
      <w:pPr>
        <w:jc w:val="center"/>
        <w:rPr>
          <w:rFonts w:ascii="Arial" w:eastAsia="SimSun" w:hAnsi="Arial" w:cs="Arial"/>
          <w:sz w:val="28"/>
          <w:szCs w:val="28"/>
          <w:lang w:eastAsia="zh-CN"/>
        </w:rPr>
      </w:pPr>
    </w:p>
    <w:p w14:paraId="310C6608" w14:textId="77777777" w:rsidR="005A03FF" w:rsidRPr="00BD1FB8" w:rsidRDefault="005A03FF" w:rsidP="005A03FF">
      <w:pPr>
        <w:jc w:val="center"/>
        <w:rPr>
          <w:rFonts w:ascii="Arial" w:eastAsia="SimSun" w:hAnsi="Arial" w:cs="Arial"/>
          <w:sz w:val="28"/>
          <w:szCs w:val="28"/>
          <w:lang w:eastAsia="zh-CN"/>
        </w:rPr>
      </w:pPr>
    </w:p>
    <w:p w14:paraId="44FF9222" w14:textId="59D1043A" w:rsidR="00FA02B1" w:rsidRPr="006E20EF" w:rsidRDefault="005A03FF" w:rsidP="006E20EF">
      <w:pPr>
        <w:jc w:val="center"/>
        <w:rPr>
          <w:rFonts w:ascii="Arial" w:eastAsia="SimSun" w:hAnsi="Arial" w:cs="Arial"/>
          <w:b/>
          <w:sz w:val="28"/>
          <w:szCs w:val="28"/>
          <w:lang w:eastAsia="zh-CN"/>
        </w:rPr>
      </w:pPr>
      <w:r w:rsidRPr="00BD1FB8">
        <w:rPr>
          <w:rFonts w:ascii="Arial" w:eastAsia="SimSun" w:hAnsi="Arial" w:cs="Arial"/>
          <w:b/>
          <w:sz w:val="28"/>
          <w:szCs w:val="28"/>
          <w:lang w:eastAsia="zh-CN"/>
        </w:rPr>
        <w:lastRenderedPageBreak/>
        <w:t xml:space="preserve">May 1: Entrepreneurship </w:t>
      </w:r>
      <w:r w:rsidR="007B58E5" w:rsidRPr="00BD1FB8">
        <w:rPr>
          <w:rFonts w:ascii="Arial" w:eastAsia="SimSun" w:hAnsi="Arial" w:cs="Arial"/>
          <w:b/>
          <w:sz w:val="28"/>
          <w:szCs w:val="28"/>
          <w:lang w:eastAsia="zh-CN"/>
        </w:rPr>
        <w:t>Lectures and Roadshows</w:t>
      </w:r>
    </w:p>
    <w:tbl>
      <w:tblPr>
        <w:tblStyle w:val="TableGrid"/>
        <w:tblW w:w="5000" w:type="pct"/>
        <w:tblLook w:val="04A0" w:firstRow="1" w:lastRow="0" w:firstColumn="1" w:lastColumn="0" w:noHBand="0" w:noVBand="1"/>
      </w:tblPr>
      <w:tblGrid>
        <w:gridCol w:w="2178"/>
        <w:gridCol w:w="7398"/>
      </w:tblGrid>
      <w:tr w:rsidR="005A03FF" w:rsidRPr="00BD1FB8" w14:paraId="647CEF86" w14:textId="77777777" w:rsidTr="005A03FF">
        <w:trPr>
          <w:trHeight w:val="1052"/>
        </w:trPr>
        <w:tc>
          <w:tcPr>
            <w:tcW w:w="5000" w:type="pct"/>
            <w:gridSpan w:val="2"/>
            <w:vAlign w:val="center"/>
          </w:tcPr>
          <w:p w14:paraId="1B95FFA4" w14:textId="77777777" w:rsidR="005A03FF" w:rsidRPr="00BD1FB8" w:rsidRDefault="005A03FF" w:rsidP="005A03FF">
            <w:pPr>
              <w:jc w:val="center"/>
              <w:rPr>
                <w:rFonts w:ascii="Arial" w:eastAsia="SimSun" w:hAnsi="Arial" w:cs="Arial"/>
                <w:b/>
                <w:lang w:eastAsia="zh-CN"/>
              </w:rPr>
            </w:pPr>
            <w:r w:rsidRPr="00BD1FB8">
              <w:rPr>
                <w:rFonts w:ascii="Arial" w:hAnsi="Arial" w:cs="Arial"/>
                <w:b/>
              </w:rPr>
              <w:t>Entrepreneurship Le</w:t>
            </w:r>
            <w:r w:rsidR="00610D48" w:rsidRPr="00BD1FB8">
              <w:rPr>
                <w:rFonts w:ascii="Arial" w:hAnsi="Arial" w:cs="Arial"/>
                <w:b/>
              </w:rPr>
              <w:t>c</w:t>
            </w:r>
            <w:r w:rsidRPr="00BD1FB8">
              <w:rPr>
                <w:rFonts w:ascii="Arial" w:hAnsi="Arial" w:cs="Arial"/>
                <w:b/>
              </w:rPr>
              <w:t>tures</w:t>
            </w:r>
          </w:p>
        </w:tc>
      </w:tr>
      <w:tr w:rsidR="00D0786F" w:rsidRPr="00BD1FB8" w14:paraId="54620EE3" w14:textId="77777777" w:rsidTr="00512590">
        <w:trPr>
          <w:trHeight w:val="1412"/>
        </w:trPr>
        <w:tc>
          <w:tcPr>
            <w:tcW w:w="1137" w:type="pct"/>
            <w:vAlign w:val="center"/>
          </w:tcPr>
          <w:p w14:paraId="27FDC352" w14:textId="77777777" w:rsidR="00D0786F" w:rsidRPr="00BD1FB8" w:rsidRDefault="005A03FF" w:rsidP="003245BE">
            <w:pPr>
              <w:jc w:val="center"/>
              <w:rPr>
                <w:rFonts w:ascii="Arial" w:hAnsi="Arial" w:cs="Arial"/>
              </w:rPr>
            </w:pPr>
            <w:r w:rsidRPr="00BD1FB8">
              <w:rPr>
                <w:rFonts w:ascii="Arial" w:hAnsi="Arial" w:cs="Arial"/>
              </w:rPr>
              <w:t>9:</w:t>
            </w:r>
            <w:r w:rsidRPr="00BD1FB8">
              <w:rPr>
                <w:rFonts w:ascii="Arial" w:eastAsia="SimSun" w:hAnsi="Arial" w:cs="Arial"/>
                <w:lang w:eastAsia="zh-CN"/>
              </w:rPr>
              <w:t>30</w:t>
            </w:r>
            <w:r w:rsidRPr="00BD1FB8">
              <w:rPr>
                <w:rFonts w:ascii="Arial" w:hAnsi="Arial" w:cs="Arial"/>
              </w:rPr>
              <w:t xml:space="preserve"> am – </w:t>
            </w:r>
            <w:r w:rsidRPr="00BD1FB8">
              <w:rPr>
                <w:rFonts w:ascii="Arial" w:eastAsia="SimSun" w:hAnsi="Arial" w:cs="Arial"/>
                <w:lang w:eastAsia="zh-CN"/>
              </w:rPr>
              <w:t>10:00</w:t>
            </w:r>
            <w:r w:rsidR="00D0786F" w:rsidRPr="00BD1FB8">
              <w:rPr>
                <w:rFonts w:ascii="Arial" w:hAnsi="Arial" w:cs="Arial"/>
              </w:rPr>
              <w:t>am</w:t>
            </w:r>
          </w:p>
        </w:tc>
        <w:tc>
          <w:tcPr>
            <w:tcW w:w="3863" w:type="pct"/>
            <w:vAlign w:val="center"/>
          </w:tcPr>
          <w:p w14:paraId="4D3AD9E2" w14:textId="77777777" w:rsidR="003245BE" w:rsidRDefault="003245BE" w:rsidP="003245BE">
            <w:pPr>
              <w:jc w:val="center"/>
              <w:rPr>
                <w:rFonts w:ascii="Arial" w:hAnsi="Arial" w:cs="Arial"/>
                <w:b/>
                <w:color w:val="000000" w:themeColor="text1"/>
              </w:rPr>
            </w:pPr>
          </w:p>
          <w:p w14:paraId="37F710BB" w14:textId="27C55EC2" w:rsidR="00BD1FB8" w:rsidRPr="00BD1FB8" w:rsidRDefault="006E20EF" w:rsidP="003245BE">
            <w:pPr>
              <w:jc w:val="center"/>
              <w:rPr>
                <w:rFonts w:ascii="Arial" w:hAnsi="Arial" w:cs="Arial"/>
                <w:b/>
                <w:color w:val="000000" w:themeColor="text1"/>
              </w:rPr>
            </w:pPr>
            <w:r>
              <w:rPr>
                <w:rFonts w:ascii="Arial" w:hAnsi="Arial" w:cs="Arial"/>
                <w:b/>
                <w:color w:val="000000" w:themeColor="text1"/>
              </w:rPr>
              <w:t>TBD</w:t>
            </w:r>
          </w:p>
          <w:p w14:paraId="65C59CAC" w14:textId="77777777" w:rsidR="00D0786F" w:rsidRPr="00BD1FB8" w:rsidRDefault="003245BE" w:rsidP="003245BE">
            <w:pPr>
              <w:jc w:val="center"/>
              <w:rPr>
                <w:rFonts w:ascii="Arial" w:hAnsi="Arial" w:cs="Arial"/>
                <w:b/>
                <w:color w:val="000000" w:themeColor="text1"/>
              </w:rPr>
            </w:pPr>
            <w:r w:rsidRPr="00BD1FB8">
              <w:rPr>
                <w:rFonts w:ascii="Arial" w:hAnsi="Arial" w:cs="Arial"/>
                <w:b/>
                <w:color w:val="000000" w:themeColor="text1"/>
              </w:rPr>
              <w:t>Dr. Chiang J. Li</w:t>
            </w:r>
          </w:p>
          <w:p w14:paraId="4E9E2790" w14:textId="77777777" w:rsidR="003245BE" w:rsidRDefault="003245BE" w:rsidP="003A6649">
            <w:pPr>
              <w:rPr>
                <w:rFonts w:ascii="Arial" w:eastAsia="Times New Roman" w:hAnsi="Arial" w:cs="Arial" w:hint="eastAsia"/>
                <w:color w:val="000000" w:themeColor="text1"/>
                <w:shd w:val="clear" w:color="auto" w:fill="FFFFFF"/>
              </w:rPr>
            </w:pPr>
            <w:r w:rsidRPr="00BD1FB8">
              <w:rPr>
                <w:rFonts w:ascii="Arial" w:eastAsia="Times New Roman" w:hAnsi="Arial" w:cs="Arial"/>
                <w:color w:val="000000" w:themeColor="text1"/>
                <w:shd w:val="clear" w:color="auto" w:fill="FFFFFF"/>
              </w:rPr>
              <w:t>Founder, President, and Chief Medical Of</w:t>
            </w:r>
            <w:r w:rsidR="00BD1FB8">
              <w:rPr>
                <w:rFonts w:ascii="Arial" w:eastAsia="Times New Roman" w:hAnsi="Arial" w:cs="Arial"/>
                <w:color w:val="000000" w:themeColor="text1"/>
                <w:shd w:val="clear" w:color="auto" w:fill="FFFFFF"/>
              </w:rPr>
              <w:t xml:space="preserve">ficer, Boston Biomedical, Inc. </w:t>
            </w:r>
          </w:p>
          <w:p w14:paraId="69900022" w14:textId="66524394" w:rsidR="00512590" w:rsidRPr="00BD1FB8" w:rsidRDefault="00512590" w:rsidP="003A6649">
            <w:pPr>
              <w:rPr>
                <w:rFonts w:ascii="Arial" w:hAnsi="Arial" w:cs="Arial" w:hint="eastAsia"/>
              </w:rPr>
            </w:pPr>
          </w:p>
        </w:tc>
      </w:tr>
      <w:tr w:rsidR="00D0786F" w:rsidRPr="00BD1FB8" w14:paraId="49314189" w14:textId="77777777" w:rsidTr="003245BE">
        <w:trPr>
          <w:trHeight w:val="1673"/>
        </w:trPr>
        <w:tc>
          <w:tcPr>
            <w:tcW w:w="1137" w:type="pct"/>
            <w:vAlign w:val="center"/>
          </w:tcPr>
          <w:p w14:paraId="50E201F1" w14:textId="77777777" w:rsidR="00D0786F" w:rsidRPr="00BD1FB8" w:rsidRDefault="005A03FF" w:rsidP="003245BE">
            <w:pPr>
              <w:jc w:val="center"/>
              <w:rPr>
                <w:rFonts w:ascii="Arial" w:hAnsi="Arial" w:cs="Arial"/>
              </w:rPr>
            </w:pPr>
            <w:r w:rsidRPr="00BD1FB8">
              <w:rPr>
                <w:rFonts w:ascii="Arial" w:eastAsia="SimSun" w:hAnsi="Arial" w:cs="Arial"/>
                <w:lang w:eastAsia="zh-CN"/>
              </w:rPr>
              <w:t>10:00</w:t>
            </w:r>
            <w:r w:rsidRPr="00BD1FB8">
              <w:rPr>
                <w:rFonts w:ascii="Arial" w:hAnsi="Arial" w:cs="Arial"/>
              </w:rPr>
              <w:t>am – 10:</w:t>
            </w:r>
            <w:r w:rsidRPr="00BD1FB8">
              <w:rPr>
                <w:rFonts w:ascii="Arial" w:eastAsia="SimSun" w:hAnsi="Arial" w:cs="Arial"/>
                <w:lang w:eastAsia="zh-CN"/>
              </w:rPr>
              <w:t>3</w:t>
            </w:r>
            <w:r w:rsidR="00D0786F" w:rsidRPr="00BD1FB8">
              <w:rPr>
                <w:rFonts w:ascii="Arial" w:hAnsi="Arial" w:cs="Arial"/>
              </w:rPr>
              <w:t>0am</w:t>
            </w:r>
          </w:p>
        </w:tc>
        <w:tc>
          <w:tcPr>
            <w:tcW w:w="3863" w:type="pct"/>
            <w:vAlign w:val="center"/>
          </w:tcPr>
          <w:p w14:paraId="09714E79" w14:textId="77777777" w:rsidR="003245BE" w:rsidRPr="00BD1FB8" w:rsidRDefault="003245BE" w:rsidP="003245BE">
            <w:pPr>
              <w:jc w:val="center"/>
              <w:rPr>
                <w:rFonts w:ascii="Arial" w:eastAsia="SimSun" w:hAnsi="Arial" w:cs="Arial"/>
                <w:b/>
                <w:lang w:eastAsia="zh-CN"/>
              </w:rPr>
            </w:pPr>
            <w:proofErr w:type="spellStart"/>
            <w:r w:rsidRPr="00BD1FB8">
              <w:rPr>
                <w:rFonts w:ascii="Arial" w:hAnsi="Arial" w:cs="Arial"/>
                <w:b/>
              </w:rPr>
              <w:t>Propogating</w:t>
            </w:r>
            <w:proofErr w:type="spellEnd"/>
            <w:r w:rsidRPr="00BD1FB8">
              <w:rPr>
                <w:rFonts w:ascii="Arial" w:hAnsi="Arial" w:cs="Arial"/>
                <w:b/>
              </w:rPr>
              <w:t xml:space="preserve"> innovation from a platform biotech company</w:t>
            </w:r>
          </w:p>
          <w:p w14:paraId="5ADC3C37" w14:textId="77777777" w:rsidR="00D0786F" w:rsidRPr="00BD1FB8" w:rsidRDefault="003245BE" w:rsidP="003245BE">
            <w:pPr>
              <w:jc w:val="center"/>
              <w:rPr>
                <w:rFonts w:ascii="Arial" w:eastAsia="SimSun" w:hAnsi="Arial" w:cs="Arial"/>
                <w:b/>
                <w:lang w:eastAsia="zh-CN"/>
              </w:rPr>
            </w:pPr>
            <w:r w:rsidRPr="00BD1FB8">
              <w:rPr>
                <w:rFonts w:ascii="Arial" w:eastAsia="SimSun" w:hAnsi="Arial" w:cs="Arial"/>
                <w:b/>
                <w:lang w:eastAsia="zh-CN"/>
              </w:rPr>
              <w:t xml:space="preserve">Dr. Ting </w:t>
            </w:r>
            <w:proofErr w:type="spellStart"/>
            <w:r w:rsidRPr="00BD1FB8">
              <w:rPr>
                <w:rFonts w:ascii="Arial" w:eastAsia="SimSun" w:hAnsi="Arial" w:cs="Arial"/>
                <w:b/>
                <w:lang w:eastAsia="zh-CN"/>
              </w:rPr>
              <w:t>Xu</w:t>
            </w:r>
            <w:proofErr w:type="spellEnd"/>
            <w:r w:rsidRPr="00BD1FB8">
              <w:rPr>
                <w:rFonts w:ascii="Arial" w:eastAsia="SimSun" w:hAnsi="Arial" w:cs="Arial"/>
                <w:b/>
                <w:lang w:eastAsia="zh-CN"/>
              </w:rPr>
              <w:t xml:space="preserve"> </w:t>
            </w:r>
          </w:p>
          <w:p w14:paraId="4DFEF607" w14:textId="77777777" w:rsidR="003245BE" w:rsidRPr="00BD1FB8" w:rsidRDefault="003245BE" w:rsidP="003245BE">
            <w:pPr>
              <w:jc w:val="center"/>
              <w:rPr>
                <w:rFonts w:ascii="Arial" w:eastAsia="SimSun" w:hAnsi="Arial" w:cs="Arial"/>
                <w:b/>
                <w:lang w:eastAsia="zh-CN"/>
              </w:rPr>
            </w:pPr>
            <w:r w:rsidRPr="00BD1FB8">
              <w:rPr>
                <w:rFonts w:ascii="Arial" w:hAnsi="Arial" w:cs="Arial"/>
              </w:rPr>
              <w:t xml:space="preserve">Founder and CEO of </w:t>
            </w:r>
            <w:proofErr w:type="spellStart"/>
            <w:r w:rsidRPr="00BD1FB8">
              <w:rPr>
                <w:rFonts w:ascii="Arial" w:hAnsi="Arial" w:cs="Arial"/>
              </w:rPr>
              <w:t>AlphaMab</w:t>
            </w:r>
            <w:proofErr w:type="spellEnd"/>
            <w:r w:rsidRPr="00BD1FB8">
              <w:rPr>
                <w:rFonts w:ascii="Arial" w:hAnsi="Arial" w:cs="Arial"/>
              </w:rPr>
              <w:t xml:space="preserve"> and </w:t>
            </w:r>
            <w:proofErr w:type="spellStart"/>
            <w:r w:rsidRPr="00BD1FB8">
              <w:rPr>
                <w:rFonts w:ascii="Arial" w:hAnsi="Arial" w:cs="Arial"/>
              </w:rPr>
              <w:t>Dingfu</w:t>
            </w:r>
            <w:proofErr w:type="spellEnd"/>
            <w:r w:rsidRPr="00BD1FB8">
              <w:rPr>
                <w:rFonts w:ascii="Arial" w:hAnsi="Arial" w:cs="Arial"/>
              </w:rPr>
              <w:t xml:space="preserve"> </w:t>
            </w:r>
            <w:proofErr w:type="spellStart"/>
            <w:r w:rsidRPr="00BD1FB8">
              <w:rPr>
                <w:rFonts w:ascii="Arial" w:hAnsi="Arial" w:cs="Arial"/>
              </w:rPr>
              <w:t>Biotarget</w:t>
            </w:r>
            <w:proofErr w:type="spellEnd"/>
          </w:p>
        </w:tc>
      </w:tr>
      <w:tr w:rsidR="00D0786F" w:rsidRPr="00BD1FB8" w14:paraId="6F10C595" w14:textId="77777777" w:rsidTr="000D49BF">
        <w:trPr>
          <w:trHeight w:val="1448"/>
        </w:trPr>
        <w:tc>
          <w:tcPr>
            <w:tcW w:w="1137" w:type="pct"/>
            <w:vAlign w:val="center"/>
          </w:tcPr>
          <w:p w14:paraId="01ABFA31" w14:textId="77777777" w:rsidR="00D0786F" w:rsidRPr="00BD1FB8" w:rsidRDefault="005A03FF" w:rsidP="003245BE">
            <w:pPr>
              <w:jc w:val="center"/>
              <w:rPr>
                <w:rFonts w:ascii="Arial" w:hAnsi="Arial" w:cs="Arial"/>
              </w:rPr>
            </w:pPr>
            <w:r w:rsidRPr="00BD1FB8">
              <w:rPr>
                <w:rFonts w:ascii="Arial" w:hAnsi="Arial" w:cs="Arial"/>
              </w:rPr>
              <w:t>10:</w:t>
            </w:r>
            <w:r w:rsidRPr="00BD1FB8">
              <w:rPr>
                <w:rFonts w:ascii="Arial" w:eastAsia="SimSun" w:hAnsi="Arial" w:cs="Arial"/>
                <w:lang w:eastAsia="zh-CN"/>
              </w:rPr>
              <w:t>3</w:t>
            </w:r>
            <w:r w:rsidRPr="00BD1FB8">
              <w:rPr>
                <w:rFonts w:ascii="Arial" w:hAnsi="Arial" w:cs="Arial"/>
              </w:rPr>
              <w:t>0am – 1</w:t>
            </w:r>
            <w:r w:rsidRPr="00BD1FB8">
              <w:rPr>
                <w:rFonts w:ascii="Arial" w:eastAsia="SimSun" w:hAnsi="Arial" w:cs="Arial"/>
                <w:lang w:eastAsia="zh-CN"/>
              </w:rPr>
              <w:t>1</w:t>
            </w:r>
            <w:r w:rsidRPr="00BD1FB8">
              <w:rPr>
                <w:rFonts w:ascii="Arial" w:hAnsi="Arial" w:cs="Arial"/>
              </w:rPr>
              <w:t>:</w:t>
            </w:r>
            <w:r w:rsidRPr="00BD1FB8">
              <w:rPr>
                <w:rFonts w:ascii="Arial" w:eastAsia="SimSun" w:hAnsi="Arial" w:cs="Arial"/>
                <w:lang w:eastAsia="zh-CN"/>
              </w:rPr>
              <w:t>0</w:t>
            </w:r>
            <w:r w:rsidR="00D0786F" w:rsidRPr="00BD1FB8">
              <w:rPr>
                <w:rFonts w:ascii="Arial" w:hAnsi="Arial" w:cs="Arial"/>
              </w:rPr>
              <w:t>0am</w:t>
            </w:r>
          </w:p>
        </w:tc>
        <w:tc>
          <w:tcPr>
            <w:tcW w:w="3863" w:type="pct"/>
            <w:vAlign w:val="center"/>
          </w:tcPr>
          <w:p w14:paraId="3DA9DFF9" w14:textId="77777777" w:rsidR="003245BE" w:rsidRPr="00BD1FB8" w:rsidRDefault="003245BE" w:rsidP="003245BE">
            <w:pPr>
              <w:jc w:val="center"/>
              <w:rPr>
                <w:rFonts w:ascii="Arial" w:eastAsia="SimSun" w:hAnsi="Arial" w:cs="Arial"/>
                <w:b/>
                <w:lang w:eastAsia="zh-CN"/>
              </w:rPr>
            </w:pPr>
            <w:r w:rsidRPr="00BD1FB8">
              <w:rPr>
                <w:rFonts w:ascii="Arial" w:eastAsia="SimSun" w:hAnsi="Arial" w:cs="Arial"/>
                <w:b/>
                <w:lang w:eastAsia="zh-CN"/>
              </w:rPr>
              <w:t xml:space="preserve">Case study in biotech &amp; </w:t>
            </w:r>
            <w:proofErr w:type="spellStart"/>
            <w:r w:rsidRPr="00BD1FB8">
              <w:rPr>
                <w:rFonts w:ascii="Arial" w:eastAsia="SimSun" w:hAnsi="Arial" w:cs="Arial"/>
                <w:b/>
                <w:lang w:eastAsia="zh-CN"/>
              </w:rPr>
              <w:t>medtech</w:t>
            </w:r>
            <w:proofErr w:type="spellEnd"/>
            <w:r w:rsidRPr="00BD1FB8">
              <w:rPr>
                <w:rFonts w:ascii="Arial" w:eastAsia="SimSun" w:hAnsi="Arial" w:cs="Arial"/>
                <w:b/>
                <w:lang w:eastAsia="zh-CN"/>
              </w:rPr>
              <w:t xml:space="preserve"> investing</w:t>
            </w:r>
          </w:p>
          <w:p w14:paraId="390239D0" w14:textId="77777777" w:rsidR="00D0786F" w:rsidRPr="00BD1FB8" w:rsidRDefault="003245BE" w:rsidP="003245BE">
            <w:pPr>
              <w:jc w:val="center"/>
              <w:rPr>
                <w:rFonts w:ascii="Arial" w:eastAsia="SimSun" w:hAnsi="Arial" w:cs="Arial"/>
                <w:b/>
                <w:lang w:eastAsia="zh-CN"/>
              </w:rPr>
            </w:pPr>
            <w:r w:rsidRPr="00BD1FB8">
              <w:rPr>
                <w:rFonts w:ascii="Arial" w:eastAsia="SimSun" w:hAnsi="Arial" w:cs="Arial"/>
                <w:b/>
                <w:lang w:eastAsia="zh-CN"/>
              </w:rPr>
              <w:t>Dr. Wei Li</w:t>
            </w:r>
          </w:p>
          <w:p w14:paraId="2570AFB0" w14:textId="77777777" w:rsidR="003245BE" w:rsidRPr="00BD1FB8" w:rsidRDefault="003245BE" w:rsidP="003245BE">
            <w:pPr>
              <w:jc w:val="center"/>
              <w:rPr>
                <w:rFonts w:ascii="Arial" w:eastAsia="SimSun" w:hAnsi="Arial" w:cs="Arial"/>
                <w:lang w:eastAsia="zh-CN"/>
              </w:rPr>
            </w:pPr>
            <w:r w:rsidRPr="00BD1FB8">
              <w:rPr>
                <w:rFonts w:ascii="Arial" w:hAnsi="Arial" w:cs="Arial"/>
              </w:rPr>
              <w:t xml:space="preserve">Founding partner of </w:t>
            </w:r>
            <w:proofErr w:type="spellStart"/>
            <w:r w:rsidRPr="00BD1FB8">
              <w:rPr>
                <w:rFonts w:ascii="Arial" w:hAnsi="Arial" w:cs="Arial"/>
              </w:rPr>
              <w:t>WuXi</w:t>
            </w:r>
            <w:proofErr w:type="spellEnd"/>
            <w:r w:rsidRPr="00BD1FB8">
              <w:rPr>
                <w:rFonts w:ascii="Arial" w:hAnsi="Arial" w:cs="Arial"/>
              </w:rPr>
              <w:t xml:space="preserve"> Healthcare Ventures</w:t>
            </w:r>
          </w:p>
        </w:tc>
      </w:tr>
      <w:tr w:rsidR="00D0786F" w:rsidRPr="00BD1FB8" w14:paraId="0B01B34C" w14:textId="77777777" w:rsidTr="003245BE">
        <w:trPr>
          <w:trHeight w:val="1520"/>
        </w:trPr>
        <w:tc>
          <w:tcPr>
            <w:tcW w:w="1137" w:type="pct"/>
            <w:vAlign w:val="center"/>
          </w:tcPr>
          <w:p w14:paraId="7178CC61" w14:textId="77777777" w:rsidR="00D0786F" w:rsidRPr="00BD1FB8" w:rsidRDefault="005A03FF" w:rsidP="003245BE">
            <w:pPr>
              <w:jc w:val="center"/>
              <w:rPr>
                <w:rFonts w:ascii="Arial" w:hAnsi="Arial" w:cs="Arial"/>
              </w:rPr>
            </w:pPr>
            <w:r w:rsidRPr="00BD1FB8">
              <w:rPr>
                <w:rFonts w:ascii="Arial" w:hAnsi="Arial" w:cs="Arial"/>
              </w:rPr>
              <w:t>1</w:t>
            </w:r>
            <w:r w:rsidRPr="00BD1FB8">
              <w:rPr>
                <w:rFonts w:ascii="Arial" w:eastAsia="SimSun" w:hAnsi="Arial" w:cs="Arial"/>
                <w:lang w:eastAsia="zh-CN"/>
              </w:rPr>
              <w:t>1</w:t>
            </w:r>
            <w:r w:rsidRPr="00BD1FB8">
              <w:rPr>
                <w:rFonts w:ascii="Arial" w:hAnsi="Arial" w:cs="Arial"/>
              </w:rPr>
              <w:t>:</w:t>
            </w:r>
            <w:r w:rsidRPr="00BD1FB8">
              <w:rPr>
                <w:rFonts w:ascii="Arial" w:eastAsia="SimSun" w:hAnsi="Arial" w:cs="Arial"/>
                <w:lang w:eastAsia="zh-CN"/>
              </w:rPr>
              <w:t>0</w:t>
            </w:r>
            <w:r w:rsidR="00D0786F" w:rsidRPr="00BD1FB8">
              <w:rPr>
                <w:rFonts w:ascii="Arial" w:hAnsi="Arial" w:cs="Arial"/>
              </w:rPr>
              <w:t>0am – 11:30am</w:t>
            </w:r>
          </w:p>
        </w:tc>
        <w:tc>
          <w:tcPr>
            <w:tcW w:w="3863" w:type="pct"/>
            <w:vAlign w:val="center"/>
          </w:tcPr>
          <w:p w14:paraId="42458AC4" w14:textId="77777777" w:rsidR="003245BE" w:rsidRPr="00BD1FB8" w:rsidRDefault="003245BE" w:rsidP="003245BE">
            <w:pPr>
              <w:jc w:val="center"/>
              <w:rPr>
                <w:rFonts w:ascii="Arial" w:hAnsi="Arial" w:cs="Arial"/>
                <w:b/>
              </w:rPr>
            </w:pPr>
            <w:r w:rsidRPr="00BD1FB8">
              <w:rPr>
                <w:rFonts w:ascii="Arial" w:hAnsi="Arial" w:cs="Arial"/>
                <w:b/>
              </w:rPr>
              <w:t xml:space="preserve">Strategies of building a technology-based start-up </w:t>
            </w:r>
          </w:p>
          <w:p w14:paraId="00E95FD7" w14:textId="77777777" w:rsidR="000D49BF" w:rsidRPr="00BD1FB8" w:rsidRDefault="003245BE" w:rsidP="003245BE">
            <w:pPr>
              <w:jc w:val="center"/>
              <w:rPr>
                <w:rFonts w:ascii="Arial" w:hAnsi="Arial" w:cs="Arial"/>
                <w:b/>
              </w:rPr>
            </w:pPr>
            <w:proofErr w:type="spellStart"/>
            <w:r w:rsidRPr="00BD1FB8">
              <w:rPr>
                <w:rFonts w:ascii="Arial" w:hAnsi="Arial" w:cs="Arial"/>
                <w:b/>
              </w:rPr>
              <w:t>Yuwen</w:t>
            </w:r>
            <w:proofErr w:type="spellEnd"/>
            <w:r w:rsidRPr="00BD1FB8">
              <w:rPr>
                <w:rFonts w:ascii="Arial" w:hAnsi="Arial" w:cs="Arial"/>
                <w:b/>
              </w:rPr>
              <w:t xml:space="preserve"> Liu</w:t>
            </w:r>
          </w:p>
          <w:p w14:paraId="0B13A085" w14:textId="754C42AE" w:rsidR="00D0786F" w:rsidRPr="00BD1FB8" w:rsidRDefault="003245BE" w:rsidP="00EF2072">
            <w:pPr>
              <w:jc w:val="center"/>
              <w:rPr>
                <w:rFonts w:ascii="Arial" w:hAnsi="Arial" w:cs="Arial" w:hint="eastAsia"/>
              </w:rPr>
            </w:pPr>
            <w:r w:rsidRPr="00BD1FB8">
              <w:rPr>
                <w:rFonts w:ascii="Arial" w:hAnsi="Arial" w:cs="Arial"/>
              </w:rPr>
              <w:t xml:space="preserve">Founding Partner of </w:t>
            </w:r>
            <w:proofErr w:type="spellStart"/>
            <w:r w:rsidRPr="00BD1FB8">
              <w:rPr>
                <w:rFonts w:ascii="Arial" w:hAnsi="Arial" w:cs="Arial"/>
              </w:rPr>
              <w:t>Bohe</w:t>
            </w:r>
            <w:proofErr w:type="spellEnd"/>
            <w:r w:rsidRPr="00BD1FB8">
              <w:rPr>
                <w:rFonts w:ascii="Arial" w:hAnsi="Arial" w:cs="Arial"/>
              </w:rPr>
              <w:t xml:space="preserve"> Angel Fund</w:t>
            </w:r>
          </w:p>
        </w:tc>
      </w:tr>
      <w:tr w:rsidR="00D0786F" w:rsidRPr="00BD1FB8" w14:paraId="6CBEFD4A" w14:textId="77777777" w:rsidTr="00BD1FB8">
        <w:trPr>
          <w:trHeight w:val="944"/>
        </w:trPr>
        <w:tc>
          <w:tcPr>
            <w:tcW w:w="1137" w:type="pct"/>
            <w:vAlign w:val="center"/>
          </w:tcPr>
          <w:p w14:paraId="5B482371" w14:textId="77777777" w:rsidR="00D0786F" w:rsidRPr="00BD1FB8" w:rsidRDefault="005A03FF" w:rsidP="003245BE">
            <w:pPr>
              <w:jc w:val="center"/>
              <w:rPr>
                <w:rFonts w:ascii="Arial" w:hAnsi="Arial" w:cs="Arial"/>
              </w:rPr>
            </w:pPr>
            <w:r w:rsidRPr="00BD1FB8">
              <w:rPr>
                <w:rFonts w:ascii="Arial" w:hAnsi="Arial" w:cs="Arial"/>
              </w:rPr>
              <w:t>11:30am – 12:</w:t>
            </w:r>
            <w:r w:rsidR="007811C5" w:rsidRPr="00BD1FB8">
              <w:rPr>
                <w:rFonts w:ascii="Arial" w:eastAsia="SimSun" w:hAnsi="Arial" w:cs="Arial"/>
                <w:lang w:eastAsia="zh-CN"/>
              </w:rPr>
              <w:t>3</w:t>
            </w:r>
            <w:r w:rsidR="00D0786F" w:rsidRPr="00BD1FB8">
              <w:rPr>
                <w:rFonts w:ascii="Arial" w:hAnsi="Arial" w:cs="Arial"/>
              </w:rPr>
              <w:t>0pm</w:t>
            </w:r>
          </w:p>
        </w:tc>
        <w:tc>
          <w:tcPr>
            <w:tcW w:w="3863" w:type="pct"/>
            <w:vAlign w:val="center"/>
          </w:tcPr>
          <w:p w14:paraId="270A04C6" w14:textId="77777777" w:rsidR="00D0786F" w:rsidRDefault="007811C5" w:rsidP="003245BE">
            <w:pPr>
              <w:jc w:val="center"/>
              <w:rPr>
                <w:rFonts w:ascii="Arial" w:eastAsia="SimSun" w:hAnsi="Arial" w:cs="Arial"/>
                <w:b/>
                <w:color w:val="000000"/>
                <w:lang w:eastAsia="zh-CN"/>
              </w:rPr>
            </w:pPr>
            <w:r w:rsidRPr="00BD1FB8">
              <w:rPr>
                <w:rFonts w:ascii="Arial" w:eastAsia="SimSun" w:hAnsi="Arial" w:cs="Arial"/>
                <w:b/>
                <w:color w:val="000000"/>
                <w:lang w:eastAsia="zh-CN"/>
              </w:rPr>
              <w:t>Panel discussion</w:t>
            </w:r>
          </w:p>
          <w:p w14:paraId="79848A6A" w14:textId="34B7B815" w:rsidR="003A6649" w:rsidRPr="00BD1FB8" w:rsidRDefault="003A6649" w:rsidP="003245BE">
            <w:pPr>
              <w:jc w:val="center"/>
              <w:rPr>
                <w:rFonts w:ascii="Arial" w:eastAsia="SimSun" w:hAnsi="Arial" w:cs="Arial"/>
                <w:lang w:eastAsia="zh-CN"/>
              </w:rPr>
            </w:pPr>
            <w:r>
              <w:rPr>
                <w:rFonts w:ascii="Arial" w:eastAsia="SimSun" w:hAnsi="Arial" w:cs="Arial" w:hint="eastAsia"/>
                <w:b/>
                <w:color w:val="000000"/>
                <w:lang w:eastAsia="zh-CN"/>
              </w:rPr>
              <w:t>(</w:t>
            </w:r>
            <w:proofErr w:type="spellStart"/>
            <w:r>
              <w:rPr>
                <w:rFonts w:ascii="Arial" w:eastAsia="SimSun" w:hAnsi="Arial" w:cs="Arial"/>
                <w:b/>
                <w:color w:val="000000"/>
                <w:lang w:eastAsia="zh-CN"/>
              </w:rPr>
              <w:t>Yuwen</w:t>
            </w:r>
            <w:proofErr w:type="spellEnd"/>
            <w:r>
              <w:rPr>
                <w:rFonts w:ascii="Arial" w:eastAsia="SimSun" w:hAnsi="Arial" w:cs="Arial"/>
                <w:b/>
                <w:color w:val="000000"/>
                <w:lang w:eastAsia="zh-CN"/>
              </w:rPr>
              <w:t xml:space="preserve"> Liu, </w:t>
            </w:r>
            <w:r w:rsidR="000673FA">
              <w:rPr>
                <w:rFonts w:ascii="Arial" w:eastAsia="SimSun" w:hAnsi="Arial" w:cs="Arial"/>
                <w:b/>
                <w:color w:val="000000"/>
                <w:lang w:eastAsia="zh-CN"/>
              </w:rPr>
              <w:t xml:space="preserve">Wei Li, Ting </w:t>
            </w:r>
            <w:proofErr w:type="spellStart"/>
            <w:r w:rsidR="000673FA">
              <w:rPr>
                <w:rFonts w:ascii="Arial" w:eastAsia="SimSun" w:hAnsi="Arial" w:cs="Arial"/>
                <w:b/>
                <w:color w:val="000000"/>
                <w:lang w:eastAsia="zh-CN"/>
              </w:rPr>
              <w:t>Xu</w:t>
            </w:r>
            <w:proofErr w:type="spellEnd"/>
            <w:r w:rsidR="000673FA">
              <w:rPr>
                <w:rFonts w:ascii="Arial" w:eastAsia="SimSun" w:hAnsi="Arial" w:cs="Arial"/>
                <w:b/>
                <w:color w:val="000000"/>
                <w:lang w:eastAsia="zh-CN"/>
              </w:rPr>
              <w:t xml:space="preserve">, </w:t>
            </w:r>
            <w:proofErr w:type="spellStart"/>
            <w:r>
              <w:rPr>
                <w:rFonts w:ascii="Arial" w:eastAsia="SimSun" w:hAnsi="Arial" w:cs="Arial"/>
                <w:b/>
                <w:color w:val="000000"/>
                <w:lang w:eastAsia="zh-CN"/>
              </w:rPr>
              <w:t>Chaoshe</w:t>
            </w:r>
            <w:proofErr w:type="spellEnd"/>
            <w:r>
              <w:rPr>
                <w:rFonts w:ascii="Arial" w:eastAsia="SimSun" w:hAnsi="Arial" w:cs="Arial"/>
                <w:b/>
                <w:color w:val="000000"/>
                <w:lang w:eastAsia="zh-CN"/>
              </w:rPr>
              <w:t xml:space="preserve"> </w:t>
            </w:r>
            <w:proofErr w:type="spellStart"/>
            <w:r>
              <w:rPr>
                <w:rFonts w:ascii="Arial" w:eastAsia="SimSun" w:hAnsi="Arial" w:cs="Arial"/>
                <w:b/>
                <w:color w:val="000000"/>
                <w:lang w:eastAsia="zh-CN"/>
              </w:rPr>
              <w:t>Guo</w:t>
            </w:r>
            <w:proofErr w:type="spellEnd"/>
            <w:r>
              <w:rPr>
                <w:rFonts w:ascii="Arial" w:eastAsia="SimSun" w:hAnsi="Arial" w:cs="Arial"/>
                <w:b/>
                <w:color w:val="000000"/>
                <w:lang w:eastAsia="zh-CN"/>
              </w:rPr>
              <w:t>, Hong Zhou</w:t>
            </w:r>
            <w:r>
              <w:rPr>
                <w:rFonts w:ascii="Arial" w:eastAsia="SimSun" w:hAnsi="Arial" w:cs="Arial" w:hint="eastAsia"/>
                <w:b/>
                <w:color w:val="000000"/>
                <w:lang w:eastAsia="zh-CN"/>
              </w:rPr>
              <w:t>)</w:t>
            </w:r>
          </w:p>
        </w:tc>
      </w:tr>
      <w:tr w:rsidR="00D0786F" w:rsidRPr="00BD1FB8" w14:paraId="23026184" w14:textId="77777777" w:rsidTr="005A03FF">
        <w:trPr>
          <w:trHeight w:val="1178"/>
        </w:trPr>
        <w:tc>
          <w:tcPr>
            <w:tcW w:w="1137" w:type="pct"/>
            <w:vAlign w:val="center"/>
          </w:tcPr>
          <w:p w14:paraId="7607F897" w14:textId="77777777" w:rsidR="00D0786F" w:rsidRPr="00BD1FB8" w:rsidRDefault="005A03FF" w:rsidP="003245BE">
            <w:pPr>
              <w:jc w:val="center"/>
              <w:rPr>
                <w:rFonts w:ascii="Arial" w:hAnsi="Arial" w:cs="Arial"/>
              </w:rPr>
            </w:pPr>
            <w:r w:rsidRPr="00BD1FB8">
              <w:rPr>
                <w:rFonts w:ascii="Arial" w:hAnsi="Arial" w:cs="Arial"/>
              </w:rPr>
              <w:t>12:</w:t>
            </w:r>
            <w:r w:rsidR="003245BE" w:rsidRPr="00BD1FB8">
              <w:rPr>
                <w:rFonts w:ascii="Arial" w:eastAsia="SimSun" w:hAnsi="Arial" w:cs="Arial"/>
                <w:lang w:eastAsia="zh-CN"/>
              </w:rPr>
              <w:t>3</w:t>
            </w:r>
            <w:r w:rsidRPr="00BD1FB8">
              <w:rPr>
                <w:rFonts w:ascii="Arial" w:hAnsi="Arial" w:cs="Arial"/>
              </w:rPr>
              <w:t xml:space="preserve">0pm – </w:t>
            </w:r>
            <w:r w:rsidR="003245BE" w:rsidRPr="00BD1FB8">
              <w:rPr>
                <w:rFonts w:ascii="Arial" w:hAnsi="Arial" w:cs="Arial"/>
              </w:rPr>
              <w:t>2</w:t>
            </w:r>
            <w:r w:rsidRPr="00BD1FB8">
              <w:rPr>
                <w:rFonts w:ascii="Arial" w:hAnsi="Arial" w:cs="Arial"/>
              </w:rPr>
              <w:t>:</w:t>
            </w:r>
            <w:r w:rsidRPr="00BD1FB8">
              <w:rPr>
                <w:rFonts w:ascii="Arial" w:eastAsia="SimSun" w:hAnsi="Arial" w:cs="Arial"/>
                <w:lang w:eastAsia="zh-CN"/>
              </w:rPr>
              <w:t>00</w:t>
            </w:r>
            <w:r w:rsidR="00D0786F" w:rsidRPr="00BD1FB8">
              <w:rPr>
                <w:rFonts w:ascii="Arial" w:hAnsi="Arial" w:cs="Arial"/>
              </w:rPr>
              <w:t>pm</w:t>
            </w:r>
          </w:p>
        </w:tc>
        <w:tc>
          <w:tcPr>
            <w:tcW w:w="3863" w:type="pct"/>
            <w:vAlign w:val="center"/>
          </w:tcPr>
          <w:p w14:paraId="2AD8AAAC" w14:textId="006D4949" w:rsidR="00D0786F" w:rsidRPr="00BD1FB8" w:rsidRDefault="00D0786F" w:rsidP="00BD1FB8">
            <w:pPr>
              <w:rPr>
                <w:rFonts w:ascii="Arial" w:eastAsia="SimSun" w:hAnsi="Arial" w:cs="Arial"/>
                <w:b/>
                <w:lang w:eastAsia="zh-CN"/>
              </w:rPr>
            </w:pPr>
          </w:p>
          <w:p w14:paraId="55185F07" w14:textId="3FF6F6F7" w:rsidR="005A03FF" w:rsidRPr="00BD1FB8" w:rsidRDefault="005A03FF" w:rsidP="003245BE">
            <w:pPr>
              <w:jc w:val="center"/>
              <w:rPr>
                <w:rFonts w:ascii="Arial" w:eastAsia="SimSun" w:hAnsi="Arial" w:cs="Arial"/>
                <w:b/>
                <w:lang w:eastAsia="zh-CN"/>
              </w:rPr>
            </w:pPr>
            <w:r w:rsidRPr="00BD1FB8">
              <w:rPr>
                <w:rFonts w:ascii="Arial" w:eastAsia="SimSun" w:hAnsi="Arial" w:cs="Arial"/>
                <w:b/>
                <w:lang w:eastAsia="zh-CN"/>
              </w:rPr>
              <w:t>Lunch will be provided</w:t>
            </w:r>
          </w:p>
        </w:tc>
      </w:tr>
      <w:tr w:rsidR="00D0786F" w:rsidRPr="00BD1FB8" w14:paraId="0106F53A" w14:textId="77777777" w:rsidTr="003245BE">
        <w:trPr>
          <w:trHeight w:val="1070"/>
        </w:trPr>
        <w:tc>
          <w:tcPr>
            <w:tcW w:w="1137" w:type="pct"/>
            <w:vAlign w:val="center"/>
          </w:tcPr>
          <w:p w14:paraId="2D63D3DB" w14:textId="77777777" w:rsidR="00D0786F" w:rsidRPr="00BD1FB8" w:rsidRDefault="003245BE" w:rsidP="005A03FF">
            <w:pPr>
              <w:jc w:val="center"/>
              <w:rPr>
                <w:rFonts w:ascii="Arial" w:hAnsi="Arial" w:cs="Arial"/>
              </w:rPr>
            </w:pPr>
            <w:r w:rsidRPr="00BD1FB8">
              <w:rPr>
                <w:rFonts w:ascii="Arial" w:hAnsi="Arial" w:cs="Arial"/>
              </w:rPr>
              <w:t>2</w:t>
            </w:r>
            <w:r w:rsidR="005A03FF" w:rsidRPr="00BD1FB8">
              <w:rPr>
                <w:rFonts w:ascii="Arial" w:hAnsi="Arial" w:cs="Arial"/>
              </w:rPr>
              <w:t>:</w:t>
            </w:r>
            <w:r w:rsidR="005A03FF" w:rsidRPr="00BD1FB8">
              <w:rPr>
                <w:rFonts w:ascii="Arial" w:eastAsia="SimSun" w:hAnsi="Arial" w:cs="Arial"/>
                <w:lang w:eastAsia="zh-CN"/>
              </w:rPr>
              <w:t>00</w:t>
            </w:r>
            <w:r w:rsidR="00D0786F" w:rsidRPr="00BD1FB8">
              <w:rPr>
                <w:rFonts w:ascii="Arial" w:hAnsi="Arial" w:cs="Arial"/>
              </w:rPr>
              <w:t xml:space="preserve">pm – </w:t>
            </w:r>
            <w:r w:rsidR="005A03FF" w:rsidRPr="00BD1FB8">
              <w:rPr>
                <w:rFonts w:ascii="Arial" w:eastAsia="SimSun" w:hAnsi="Arial" w:cs="Arial"/>
                <w:lang w:eastAsia="zh-CN"/>
              </w:rPr>
              <w:t>5:00</w:t>
            </w:r>
            <w:r w:rsidR="00D0786F" w:rsidRPr="00BD1FB8">
              <w:rPr>
                <w:rFonts w:ascii="Arial" w:hAnsi="Arial" w:cs="Arial"/>
              </w:rPr>
              <w:t>pm</w:t>
            </w:r>
          </w:p>
        </w:tc>
        <w:tc>
          <w:tcPr>
            <w:tcW w:w="3863" w:type="pct"/>
            <w:vAlign w:val="center"/>
          </w:tcPr>
          <w:p w14:paraId="69C3364C" w14:textId="77777777" w:rsidR="00D0786F" w:rsidRPr="00BD1FB8" w:rsidRDefault="005A03FF" w:rsidP="003245BE">
            <w:pPr>
              <w:jc w:val="center"/>
              <w:rPr>
                <w:rFonts w:ascii="Arial" w:eastAsia="SimSun" w:hAnsi="Arial" w:cs="Arial"/>
                <w:i/>
                <w:iCs/>
                <w:color w:val="404040" w:themeColor="text1" w:themeTint="BF"/>
                <w:lang w:eastAsia="zh-CN"/>
              </w:rPr>
            </w:pPr>
            <w:r w:rsidRPr="00BD1FB8">
              <w:rPr>
                <w:rFonts w:ascii="Arial" w:hAnsi="Arial" w:cs="Arial"/>
                <w:b/>
              </w:rPr>
              <w:t xml:space="preserve">Entrepreneurship </w:t>
            </w:r>
            <w:r w:rsidRPr="00BD1FB8">
              <w:rPr>
                <w:rFonts w:ascii="Arial" w:eastAsia="SimSun" w:hAnsi="Arial" w:cs="Arial"/>
                <w:b/>
                <w:lang w:eastAsia="zh-CN"/>
              </w:rPr>
              <w:t>Roadshows (invited only)</w:t>
            </w:r>
          </w:p>
        </w:tc>
      </w:tr>
    </w:tbl>
    <w:p w14:paraId="5CA60B8E" w14:textId="77777777" w:rsidR="00FA02B1" w:rsidRDefault="00FA02B1"/>
    <w:p w14:paraId="369EA3CC" w14:textId="77777777" w:rsidR="00BD1FB8" w:rsidRDefault="00BD1FB8"/>
    <w:p w14:paraId="429C1769" w14:textId="77777777" w:rsidR="006E20EF" w:rsidRDefault="006E20EF">
      <w:pPr>
        <w:rPr>
          <w:rFonts w:hint="eastAsia"/>
        </w:rPr>
      </w:pPr>
    </w:p>
    <w:p w14:paraId="5C009AC8" w14:textId="77777777" w:rsidR="0003050A" w:rsidRDefault="0003050A">
      <w:pPr>
        <w:rPr>
          <w:rFonts w:hint="eastAsia"/>
        </w:rPr>
      </w:pPr>
    </w:p>
    <w:p w14:paraId="69162E18" w14:textId="77777777" w:rsidR="0028086D" w:rsidRPr="00BD1FB8" w:rsidRDefault="00D0786F">
      <w:pPr>
        <w:rPr>
          <w:rFonts w:ascii="Arial" w:hAnsi="Arial" w:cs="Arial"/>
          <w:b/>
          <w:sz w:val="32"/>
          <w:szCs w:val="32"/>
        </w:rPr>
      </w:pPr>
      <w:r w:rsidRPr="00BD1FB8">
        <w:rPr>
          <w:rFonts w:ascii="Arial" w:hAnsi="Arial" w:cs="Arial"/>
          <w:b/>
          <w:sz w:val="32"/>
          <w:szCs w:val="32"/>
        </w:rPr>
        <w:lastRenderedPageBreak/>
        <w:t>Invited Speakers:</w:t>
      </w:r>
    </w:p>
    <w:p w14:paraId="74C376E3" w14:textId="5CFA444D" w:rsidR="00BD1FB8" w:rsidRPr="00BD1FB8" w:rsidRDefault="007B58E5">
      <w:pPr>
        <w:rPr>
          <w:rFonts w:ascii="Arial" w:hAnsi="Arial" w:cs="Arial"/>
          <w:b/>
          <w:sz w:val="24"/>
          <w:szCs w:val="24"/>
          <w:u w:val="single"/>
        </w:rPr>
      </w:pPr>
      <w:r w:rsidRPr="00BD1FB8">
        <w:rPr>
          <w:rFonts w:ascii="Arial" w:hAnsi="Arial" w:cs="Arial"/>
          <w:b/>
          <w:sz w:val="24"/>
          <w:szCs w:val="24"/>
          <w:u w:val="single"/>
        </w:rPr>
        <w:t>Academic L</w:t>
      </w:r>
      <w:r w:rsidR="00610D48" w:rsidRPr="00BD1FB8">
        <w:rPr>
          <w:rFonts w:ascii="Arial" w:hAnsi="Arial" w:cs="Arial"/>
          <w:b/>
          <w:sz w:val="24"/>
          <w:szCs w:val="24"/>
          <w:u w:val="single"/>
        </w:rPr>
        <w:t>ectures</w:t>
      </w:r>
      <w:r w:rsidR="00D0786F" w:rsidRPr="00BD1FB8">
        <w:rPr>
          <w:rFonts w:ascii="Arial" w:hAnsi="Arial" w:cs="Arial"/>
          <w:b/>
          <w:sz w:val="24"/>
          <w:szCs w:val="24"/>
          <w:u w:val="single"/>
        </w:rPr>
        <w:t>:</w:t>
      </w:r>
    </w:p>
    <w:p w14:paraId="15616B40" w14:textId="77777777" w:rsidR="0028086D" w:rsidRPr="00BD1FB8" w:rsidRDefault="0028086D" w:rsidP="0033080C">
      <w:pPr>
        <w:jc w:val="both"/>
        <w:rPr>
          <w:rFonts w:ascii="Arial" w:hAnsi="Arial" w:cs="Arial"/>
          <w:sz w:val="24"/>
          <w:szCs w:val="24"/>
        </w:rPr>
      </w:pPr>
      <w:r w:rsidRPr="00BD1FB8">
        <w:rPr>
          <w:rFonts w:ascii="Arial" w:hAnsi="Arial" w:cs="Arial"/>
          <w:b/>
          <w:bCs/>
          <w:noProof/>
          <w:sz w:val="24"/>
          <w:szCs w:val="24"/>
        </w:rPr>
        <w:drawing>
          <wp:anchor distT="0" distB="0" distL="114300" distR="114300" simplePos="0" relativeHeight="251658240" behindDoc="1" locked="0" layoutInCell="1" allowOverlap="1" wp14:anchorId="2DA3B882" wp14:editId="7CEA2D23">
            <wp:simplePos x="0" y="0"/>
            <wp:positionH relativeFrom="column">
              <wp:posOffset>19050</wp:posOffset>
            </wp:positionH>
            <wp:positionV relativeFrom="paragraph">
              <wp:posOffset>-2692</wp:posOffset>
            </wp:positionV>
            <wp:extent cx="1216584" cy="1828800"/>
            <wp:effectExtent l="19050" t="0" r="2616" b="0"/>
            <wp:wrapTight wrapText="bothSides">
              <wp:wrapPolygon edited="0">
                <wp:start x="-338" y="0"/>
                <wp:lineTo x="-338" y="21375"/>
                <wp:lineTo x="21646" y="21375"/>
                <wp:lineTo x="21646" y="0"/>
                <wp:lineTo x="-338" y="0"/>
              </wp:wrapPolygon>
            </wp:wrapTight>
            <wp:docPr id="2" name="Picture 1" descr="Ben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z2.jpg"/>
                    <pic:cNvPicPr/>
                  </pic:nvPicPr>
                  <pic:blipFill>
                    <a:blip r:embed="rId7" cstate="print"/>
                    <a:stretch>
                      <a:fillRect/>
                    </a:stretch>
                  </pic:blipFill>
                  <pic:spPr>
                    <a:xfrm>
                      <a:off x="0" y="0"/>
                      <a:ext cx="1216584" cy="1828800"/>
                    </a:xfrm>
                    <a:prstGeom prst="rect">
                      <a:avLst/>
                    </a:prstGeom>
                  </pic:spPr>
                </pic:pic>
              </a:graphicData>
            </a:graphic>
          </wp:anchor>
        </w:drawing>
      </w:r>
      <w:r w:rsidRPr="00BD1FB8">
        <w:rPr>
          <w:rFonts w:ascii="Arial" w:hAnsi="Arial" w:cs="Arial"/>
          <w:b/>
          <w:bCs/>
          <w:sz w:val="24"/>
          <w:szCs w:val="24"/>
        </w:rPr>
        <w:t>Edward J. Benz Jr., MD,</w:t>
      </w:r>
      <w:r w:rsidRPr="00BD1FB8">
        <w:rPr>
          <w:rFonts w:ascii="Arial" w:hAnsi="Arial" w:cs="Arial"/>
          <w:sz w:val="24"/>
          <w:szCs w:val="24"/>
        </w:rPr>
        <w:t xml:space="preserve"> is President and Chief Executive Officer of Dana-Farber Cancer Institute, Chief Executive Officer of Dana-Farber/Partners Cancer Care, Principal Investigator and Director of the Dana-Farber/Harvard Cancer Center, Director of the Dana Farber/Brigham and Women’s Cancer Center, and a member of the Governing Board of the Dana-Farber/Boston Children's Cancer and Blood Disorders Center. He is also the Richard and Susan Smith Professor of Medicine, Professor of Pediatrics, Professor of Genetics and Faculty Dean Emeritus for Oncology at Harvard Medical School.  </w:t>
      </w:r>
    </w:p>
    <w:p w14:paraId="555C2561" w14:textId="77777777" w:rsidR="0028086D" w:rsidRPr="00BD1FB8" w:rsidRDefault="0028086D" w:rsidP="0033080C">
      <w:pPr>
        <w:jc w:val="both"/>
        <w:rPr>
          <w:rFonts w:ascii="Arial" w:hAnsi="Arial" w:cs="Arial"/>
          <w:sz w:val="24"/>
          <w:szCs w:val="24"/>
        </w:rPr>
      </w:pPr>
      <w:r w:rsidRPr="00BD1FB8">
        <w:rPr>
          <w:rFonts w:ascii="Arial" w:hAnsi="Arial" w:cs="Arial"/>
          <w:sz w:val="24"/>
          <w:szCs w:val="24"/>
        </w:rPr>
        <w:t>An internationally-recognized hematologist, Dr. Benz has authored more than 300 peer-reviewed articles, reviews, chapters, and abstracts. His accomplishments have been recognized by a number of distinctions, including membership in the National Academy of Medicine (formerly the Institute of Medicine), the Association of American Physicians, and the American Academy of Arts and Science.</w:t>
      </w:r>
    </w:p>
    <w:p w14:paraId="2DD1A442" w14:textId="081B2E4B" w:rsidR="0028086D" w:rsidRPr="00BD1FB8" w:rsidRDefault="0028086D" w:rsidP="0033080C">
      <w:pPr>
        <w:jc w:val="both"/>
        <w:rPr>
          <w:rFonts w:ascii="Arial" w:hAnsi="Arial" w:cs="Arial"/>
          <w:sz w:val="24"/>
          <w:szCs w:val="24"/>
        </w:rPr>
      </w:pPr>
      <w:r w:rsidRPr="00BD1FB8">
        <w:rPr>
          <w:rFonts w:ascii="Arial" w:hAnsi="Arial" w:cs="Arial"/>
          <w:sz w:val="24"/>
          <w:szCs w:val="24"/>
        </w:rPr>
        <w:t xml:space="preserve">Dr. Benz is a graduate of Princeton University and Harvard Medical School. He received his training in internal medicine and hematology at Brigham and Women's Hospital, the Children’s Hospital of Boston, the National Institutes of Health, and the Yale University School of Medicine.  </w:t>
      </w:r>
    </w:p>
    <w:p w14:paraId="5E973079" w14:textId="77777777" w:rsidR="00DA2433" w:rsidRPr="00BD1FB8" w:rsidRDefault="00FA02B1" w:rsidP="0033080C">
      <w:pPr>
        <w:jc w:val="both"/>
        <w:rPr>
          <w:rFonts w:ascii="Arial" w:hAnsi="Arial" w:cs="Arial"/>
          <w:sz w:val="24"/>
          <w:szCs w:val="24"/>
        </w:rPr>
      </w:pPr>
      <w:r w:rsidRPr="00BD1FB8">
        <w:rPr>
          <w:rFonts w:ascii="Arial" w:hAnsi="Arial" w:cs="Arial"/>
          <w:b/>
          <w:sz w:val="24"/>
          <w:szCs w:val="24"/>
        </w:rPr>
        <w:t>Matthew Meyerson, MD, PhD</w:t>
      </w:r>
      <w:r w:rsidRPr="00BD1FB8">
        <w:rPr>
          <w:rFonts w:ascii="Arial" w:hAnsi="Arial" w:cs="Arial"/>
          <w:sz w:val="24"/>
          <w:szCs w:val="24"/>
        </w:rPr>
        <w:t xml:space="preserve">, </w:t>
      </w:r>
      <w:r w:rsidRPr="00BD1FB8">
        <w:rPr>
          <w:rFonts w:ascii="Arial" w:eastAsia="Times New Roman" w:hAnsi="Arial" w:cs="Arial"/>
          <w:noProof/>
        </w:rPr>
        <w:drawing>
          <wp:anchor distT="0" distB="0" distL="114300" distR="114300" simplePos="0" relativeHeight="251671552" behindDoc="0" locked="0" layoutInCell="1" allowOverlap="1" wp14:anchorId="3ED296B8" wp14:editId="2FECE630">
            <wp:simplePos x="0" y="0"/>
            <wp:positionH relativeFrom="column">
              <wp:posOffset>19050</wp:posOffset>
            </wp:positionH>
            <wp:positionV relativeFrom="paragraph">
              <wp:posOffset>1905</wp:posOffset>
            </wp:positionV>
            <wp:extent cx="1727200" cy="1828800"/>
            <wp:effectExtent l="19050" t="0" r="6350" b="0"/>
            <wp:wrapSquare wrapText="bothSides"/>
            <wp:docPr id="13" name="Picture 1" descr="Description: 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cture"/>
                    <pic:cNvPicPr>
                      <a:picLocks noChangeAspect="1" noChangeArrowheads="1"/>
                    </pic:cNvPicPr>
                  </pic:nvPicPr>
                  <pic:blipFill>
                    <a:blip r:embed="rId8" cstate="print"/>
                    <a:srcRect/>
                    <a:stretch>
                      <a:fillRect/>
                    </a:stretch>
                  </pic:blipFill>
                  <pic:spPr bwMode="auto">
                    <a:xfrm>
                      <a:off x="0" y="0"/>
                      <a:ext cx="1727200" cy="1828800"/>
                    </a:xfrm>
                    <a:prstGeom prst="rect">
                      <a:avLst/>
                    </a:prstGeom>
                    <a:noFill/>
                    <a:ln w="9525">
                      <a:noFill/>
                      <a:miter lim="800000"/>
                      <a:headEnd/>
                      <a:tailEnd/>
                    </a:ln>
                  </pic:spPr>
                </pic:pic>
              </a:graphicData>
            </a:graphic>
          </wp:anchor>
        </w:drawing>
      </w:r>
      <w:r w:rsidRPr="00BD1FB8">
        <w:rPr>
          <w:rFonts w:ascii="Arial" w:hAnsi="Arial" w:cs="Arial"/>
          <w:sz w:val="24"/>
          <w:szCs w:val="24"/>
        </w:rPr>
        <w:t xml:space="preserve">is a professor of Dana-Farber Cancer Institute and Harvard Medical School, an Institute Member of Broad Institute of Harvard &amp; MIT and the director of Center for Cancer Genome Discovery at Dana-Farber Cancer Institute. He is committed to discovering genomic alterations in lung cancer, the world's most lethal malignancy, and to translating these discoveries towards therapy through cellular and biochemical studies. Using a combination of computational and experimental genomics approaches they have uncovered novel alterations in genes within receptor tyrosine kinase-regulated pathways e.g. </w:t>
      </w:r>
      <w:r w:rsidRPr="00BD1FB8">
        <w:rPr>
          <w:rFonts w:ascii="Arial" w:hAnsi="Arial" w:cs="Arial"/>
          <w:i/>
          <w:sz w:val="24"/>
          <w:szCs w:val="24"/>
        </w:rPr>
        <w:t>EGFR</w:t>
      </w:r>
      <w:r w:rsidRPr="00BD1FB8">
        <w:rPr>
          <w:rFonts w:ascii="Arial" w:hAnsi="Arial" w:cs="Arial"/>
          <w:sz w:val="24"/>
          <w:szCs w:val="24"/>
        </w:rPr>
        <w:t xml:space="preserve">, </w:t>
      </w:r>
      <w:r w:rsidRPr="00BD1FB8">
        <w:rPr>
          <w:rFonts w:ascii="Arial" w:hAnsi="Arial" w:cs="Arial"/>
          <w:i/>
          <w:sz w:val="24"/>
          <w:szCs w:val="24"/>
        </w:rPr>
        <w:t>ERBB2</w:t>
      </w:r>
      <w:r w:rsidRPr="00BD1FB8">
        <w:rPr>
          <w:rFonts w:ascii="Arial" w:hAnsi="Arial" w:cs="Arial"/>
          <w:sz w:val="24"/>
          <w:szCs w:val="24"/>
        </w:rPr>
        <w:t xml:space="preserve">, </w:t>
      </w:r>
      <w:r w:rsidRPr="00BD1FB8">
        <w:rPr>
          <w:rFonts w:ascii="Arial" w:hAnsi="Arial" w:cs="Arial"/>
          <w:i/>
          <w:sz w:val="24"/>
          <w:szCs w:val="24"/>
        </w:rPr>
        <w:t>FGFR2</w:t>
      </w:r>
      <w:r w:rsidRPr="00BD1FB8">
        <w:rPr>
          <w:rFonts w:ascii="Arial" w:hAnsi="Arial" w:cs="Arial"/>
          <w:sz w:val="24"/>
          <w:szCs w:val="24"/>
        </w:rPr>
        <w:t xml:space="preserve">, </w:t>
      </w:r>
      <w:r w:rsidRPr="00BD1FB8">
        <w:rPr>
          <w:rFonts w:ascii="Arial" w:hAnsi="Arial" w:cs="Arial"/>
          <w:i/>
          <w:sz w:val="24"/>
          <w:szCs w:val="24"/>
        </w:rPr>
        <w:t>FGFR3</w:t>
      </w:r>
      <w:r w:rsidRPr="00BD1FB8">
        <w:rPr>
          <w:rFonts w:ascii="Arial" w:hAnsi="Arial" w:cs="Arial"/>
          <w:sz w:val="24"/>
          <w:szCs w:val="24"/>
        </w:rPr>
        <w:t xml:space="preserve">, </w:t>
      </w:r>
      <w:r w:rsidRPr="00BD1FB8">
        <w:rPr>
          <w:rFonts w:ascii="Arial" w:hAnsi="Arial" w:cs="Arial"/>
          <w:i/>
          <w:sz w:val="24"/>
          <w:szCs w:val="24"/>
        </w:rPr>
        <w:t>BRAF</w:t>
      </w:r>
      <w:r w:rsidRPr="00BD1FB8">
        <w:rPr>
          <w:rFonts w:ascii="Arial" w:hAnsi="Arial" w:cs="Arial"/>
          <w:sz w:val="24"/>
          <w:szCs w:val="24"/>
        </w:rPr>
        <w:t xml:space="preserve">, </w:t>
      </w:r>
      <w:r w:rsidRPr="00BD1FB8">
        <w:rPr>
          <w:rFonts w:ascii="Arial" w:hAnsi="Arial" w:cs="Arial"/>
          <w:i/>
          <w:sz w:val="24"/>
          <w:szCs w:val="24"/>
        </w:rPr>
        <w:t>ARAF</w:t>
      </w:r>
      <w:r w:rsidRPr="00BD1FB8">
        <w:rPr>
          <w:rFonts w:ascii="Arial" w:hAnsi="Arial" w:cs="Arial"/>
          <w:sz w:val="24"/>
          <w:szCs w:val="24"/>
        </w:rPr>
        <w:t xml:space="preserve">, </w:t>
      </w:r>
      <w:r w:rsidRPr="00BD1FB8">
        <w:rPr>
          <w:rFonts w:ascii="Arial" w:hAnsi="Arial" w:cs="Arial"/>
          <w:i/>
          <w:sz w:val="24"/>
          <w:szCs w:val="24"/>
        </w:rPr>
        <w:t>MAP2K1</w:t>
      </w:r>
      <w:r w:rsidRPr="00BD1FB8">
        <w:rPr>
          <w:rFonts w:ascii="Arial" w:hAnsi="Arial" w:cs="Arial"/>
          <w:sz w:val="24"/>
          <w:szCs w:val="24"/>
        </w:rPr>
        <w:t xml:space="preserve"> &amp; </w:t>
      </w:r>
      <w:r w:rsidRPr="00BD1FB8">
        <w:rPr>
          <w:rFonts w:ascii="Arial" w:hAnsi="Arial" w:cs="Arial"/>
          <w:i/>
          <w:sz w:val="24"/>
          <w:szCs w:val="24"/>
        </w:rPr>
        <w:t>RIT1</w:t>
      </w:r>
      <w:r w:rsidRPr="00BD1FB8">
        <w:rPr>
          <w:rFonts w:ascii="Arial" w:hAnsi="Arial" w:cs="Arial"/>
          <w:sz w:val="24"/>
          <w:szCs w:val="24"/>
        </w:rPr>
        <w:t>; and in genes regulating RNA splicing (</w:t>
      </w:r>
      <w:r w:rsidRPr="00BD1FB8">
        <w:rPr>
          <w:rFonts w:ascii="Arial" w:hAnsi="Arial" w:cs="Arial"/>
          <w:i/>
          <w:sz w:val="24"/>
          <w:szCs w:val="24"/>
        </w:rPr>
        <w:t>U2AF1</w:t>
      </w:r>
      <w:r w:rsidRPr="00BD1FB8">
        <w:rPr>
          <w:rFonts w:ascii="Arial" w:hAnsi="Arial" w:cs="Arial"/>
          <w:sz w:val="24"/>
          <w:szCs w:val="24"/>
        </w:rPr>
        <w:t xml:space="preserve">, </w:t>
      </w:r>
      <w:r w:rsidRPr="00BD1FB8">
        <w:rPr>
          <w:rFonts w:ascii="Arial" w:hAnsi="Arial" w:cs="Arial"/>
          <w:i/>
          <w:sz w:val="24"/>
          <w:szCs w:val="24"/>
        </w:rPr>
        <w:t>RBM10</w:t>
      </w:r>
      <w:r w:rsidRPr="00BD1FB8">
        <w:rPr>
          <w:rFonts w:ascii="Arial" w:hAnsi="Arial" w:cs="Arial"/>
          <w:sz w:val="24"/>
          <w:szCs w:val="24"/>
        </w:rPr>
        <w:t>) and chromatin remodeling (</w:t>
      </w:r>
      <w:r w:rsidRPr="00BD1FB8">
        <w:rPr>
          <w:rFonts w:ascii="Arial" w:hAnsi="Arial" w:cs="Arial"/>
          <w:i/>
          <w:sz w:val="24"/>
          <w:szCs w:val="24"/>
        </w:rPr>
        <w:t>SMARCA4</w:t>
      </w:r>
      <w:r w:rsidRPr="00BD1FB8">
        <w:rPr>
          <w:rFonts w:ascii="Arial" w:hAnsi="Arial" w:cs="Arial"/>
          <w:sz w:val="24"/>
          <w:szCs w:val="24"/>
        </w:rPr>
        <w:t xml:space="preserve">, </w:t>
      </w:r>
      <w:r w:rsidRPr="00BD1FB8">
        <w:rPr>
          <w:rFonts w:ascii="Arial" w:hAnsi="Arial" w:cs="Arial"/>
          <w:i/>
          <w:sz w:val="24"/>
          <w:szCs w:val="24"/>
        </w:rPr>
        <w:t>ARID1A</w:t>
      </w:r>
      <w:r w:rsidRPr="00BD1FB8">
        <w:rPr>
          <w:rFonts w:ascii="Arial" w:hAnsi="Arial" w:cs="Arial"/>
          <w:sz w:val="24"/>
          <w:szCs w:val="24"/>
        </w:rPr>
        <w:t xml:space="preserve">). In 2004, the Meyerson laboratory, in collaboration with Dana-Farber colleagues, reported activating mutations in EGFR that conferred sensitivity to the EGFR-targeting inhibitor, gefitinib. This study was the first to reveal a mechanism underlying the efficacy of molecularly </w:t>
      </w:r>
      <w:r w:rsidRPr="00BD1FB8">
        <w:rPr>
          <w:rFonts w:ascii="Arial" w:hAnsi="Arial" w:cs="Arial"/>
          <w:sz w:val="24"/>
          <w:szCs w:val="24"/>
        </w:rPr>
        <w:lastRenderedPageBreak/>
        <w:t>targeted therapy and established a rationale for screening patients' tumors for clinically actionable genetic alterations, a service offered today to every cancer patient receiving care at Dana-Farber.</w:t>
      </w:r>
    </w:p>
    <w:p w14:paraId="419405A0" w14:textId="09B4D99B" w:rsidR="00FA02B1" w:rsidRPr="00BD1FB8" w:rsidRDefault="00DA2433" w:rsidP="0033080C">
      <w:pPr>
        <w:jc w:val="both"/>
        <w:rPr>
          <w:rFonts w:ascii="Arial" w:hAnsi="Arial" w:cs="Arial"/>
          <w:sz w:val="24"/>
          <w:szCs w:val="24"/>
        </w:rPr>
      </w:pPr>
      <w:r w:rsidRPr="00BD1FB8">
        <w:rPr>
          <w:rFonts w:ascii="Arial" w:hAnsi="Arial" w:cs="Arial"/>
          <w:b/>
          <w:noProof/>
          <w:sz w:val="24"/>
          <w:szCs w:val="24"/>
        </w:rPr>
        <w:drawing>
          <wp:anchor distT="0" distB="0" distL="114300" distR="114300" simplePos="0" relativeHeight="251660288" behindDoc="0" locked="0" layoutInCell="1" allowOverlap="1" wp14:anchorId="2E479502" wp14:editId="0B2C31D7">
            <wp:simplePos x="0" y="0"/>
            <wp:positionH relativeFrom="column">
              <wp:posOffset>57150</wp:posOffset>
            </wp:positionH>
            <wp:positionV relativeFrom="paragraph">
              <wp:posOffset>41910</wp:posOffset>
            </wp:positionV>
            <wp:extent cx="1595755" cy="1828800"/>
            <wp:effectExtent l="19050" t="0" r="4445" b="0"/>
            <wp:wrapSquare wrapText="bothSides"/>
            <wp:docPr id="3" name="Picture 2" descr="He pi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 pic_2"/>
                    <pic:cNvPicPr>
                      <a:picLocks noChangeAspect="1" noChangeArrowheads="1"/>
                    </pic:cNvPicPr>
                  </pic:nvPicPr>
                  <pic:blipFill>
                    <a:blip r:embed="rId9" cstate="print"/>
                    <a:srcRect/>
                    <a:stretch>
                      <a:fillRect/>
                    </a:stretch>
                  </pic:blipFill>
                  <pic:spPr bwMode="auto">
                    <a:xfrm>
                      <a:off x="0" y="0"/>
                      <a:ext cx="1595755" cy="1828800"/>
                    </a:xfrm>
                    <a:prstGeom prst="rect">
                      <a:avLst/>
                    </a:prstGeom>
                    <a:noFill/>
                    <a:ln w="9525">
                      <a:noFill/>
                      <a:miter lim="800000"/>
                      <a:headEnd/>
                      <a:tailEnd/>
                    </a:ln>
                  </pic:spPr>
                </pic:pic>
              </a:graphicData>
            </a:graphic>
          </wp:anchor>
        </w:drawing>
      </w:r>
      <w:proofErr w:type="spellStart"/>
      <w:r w:rsidR="007B58E5" w:rsidRPr="00BD1FB8">
        <w:rPr>
          <w:rFonts w:ascii="Arial" w:hAnsi="Arial" w:cs="Arial"/>
          <w:b/>
          <w:sz w:val="24"/>
          <w:szCs w:val="24"/>
        </w:rPr>
        <w:t>Chuan</w:t>
      </w:r>
      <w:proofErr w:type="spellEnd"/>
      <w:r w:rsidR="007B58E5" w:rsidRPr="00BD1FB8">
        <w:rPr>
          <w:rFonts w:ascii="Arial" w:hAnsi="Arial" w:cs="Arial"/>
          <w:b/>
          <w:sz w:val="24"/>
          <w:szCs w:val="24"/>
        </w:rPr>
        <w:t xml:space="preserve"> He, PhD </w:t>
      </w:r>
      <w:r w:rsidRPr="00BD1FB8">
        <w:rPr>
          <w:rFonts w:ascii="Arial" w:hAnsi="Arial" w:cs="Arial"/>
          <w:sz w:val="24"/>
          <w:szCs w:val="24"/>
        </w:rPr>
        <w:t xml:space="preserve">is the John T. Wilson Distinguished Service Professor in the Department of Chemistry and Director of the Institute for Biophysical Dynamics at the University of Chicago. He was born in P. R. China in 1972 and received his B.S. (1994) from the University of Science and Technology of China. He received his Ph. D. degree from Massachusetts Institute of Technology in chemistry in 2000 with Professor Stephen J. Lippard. After being trained as a Damon-Runyon postdoctoral fellow with Professor Gregory L. Verdine at Harvard University from 2000-2002, he joined the University of Chicago as an assistant professor, and was promoted to associate professor in 2008 and full professor in 2010. He was selected as an as an Investigator of the Howard Hughes Medical Institute in 2013. He is also a member of the Cancer Research Center at the University of Chicago. His research spans a broad range of epigenetics, chemical biology, biochemistry, molecular biology, cell biology, and genomics. His recent research concerns reversible RNA and DNA methylation in biological regulation. His laboratory discovered reversible RNA methylation as a fundamental new mechanism of gene expression at the post-transcriptional level in 2011.    </w:t>
      </w:r>
    </w:p>
    <w:p w14:paraId="70D2D21F" w14:textId="15CBB171" w:rsidR="00DA2433" w:rsidRPr="00BD1FB8" w:rsidRDefault="00FA02B1" w:rsidP="0033080C">
      <w:pPr>
        <w:jc w:val="both"/>
        <w:rPr>
          <w:rFonts w:ascii="Arial" w:hAnsi="Arial" w:cs="Arial"/>
          <w:bCs/>
          <w:sz w:val="24"/>
          <w:szCs w:val="24"/>
        </w:rPr>
      </w:pPr>
      <w:r w:rsidRPr="00BD1FB8">
        <w:rPr>
          <w:rFonts w:ascii="Arial" w:hAnsi="Arial" w:cs="Arial"/>
          <w:noProof/>
          <w:sz w:val="24"/>
          <w:szCs w:val="24"/>
        </w:rPr>
        <w:drawing>
          <wp:anchor distT="0" distB="0" distL="114300" distR="114300" simplePos="0" relativeHeight="251673600" behindDoc="0" locked="0" layoutInCell="1" allowOverlap="1" wp14:anchorId="3980BCDA" wp14:editId="1AD9D66F">
            <wp:simplePos x="0" y="0"/>
            <wp:positionH relativeFrom="column">
              <wp:posOffset>19050</wp:posOffset>
            </wp:positionH>
            <wp:positionV relativeFrom="paragraph">
              <wp:posOffset>83185</wp:posOffset>
            </wp:positionV>
            <wp:extent cx="1457325" cy="1828800"/>
            <wp:effectExtent l="19050" t="0" r="9525"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457325" cy="1828800"/>
                    </a:xfrm>
                    <a:prstGeom prst="rect">
                      <a:avLst/>
                    </a:prstGeom>
                    <a:noFill/>
                    <a:ln w="9525">
                      <a:noFill/>
                      <a:miter lim="800000"/>
                      <a:headEnd/>
                      <a:tailEnd/>
                    </a:ln>
                  </pic:spPr>
                </pic:pic>
              </a:graphicData>
            </a:graphic>
          </wp:anchor>
        </w:drawing>
      </w:r>
      <w:proofErr w:type="spellStart"/>
      <w:r w:rsidRPr="00BD1FB8">
        <w:rPr>
          <w:rFonts w:ascii="Arial" w:hAnsi="Arial" w:cs="Arial"/>
          <w:b/>
          <w:sz w:val="24"/>
          <w:szCs w:val="24"/>
        </w:rPr>
        <w:t>Shibin</w:t>
      </w:r>
      <w:proofErr w:type="spellEnd"/>
      <w:r w:rsidRPr="00BD1FB8">
        <w:rPr>
          <w:rFonts w:ascii="Arial" w:hAnsi="Arial" w:cs="Arial"/>
          <w:b/>
          <w:sz w:val="24"/>
          <w:szCs w:val="24"/>
        </w:rPr>
        <w:t xml:space="preserve"> Zhou </w:t>
      </w:r>
      <w:r w:rsidR="007B58E5" w:rsidRPr="00BD1FB8">
        <w:rPr>
          <w:rFonts w:ascii="Arial" w:hAnsi="Arial" w:cs="Arial"/>
          <w:b/>
          <w:sz w:val="24"/>
          <w:szCs w:val="24"/>
        </w:rPr>
        <w:t>MD, PhD,</w:t>
      </w:r>
      <w:r w:rsidR="007B58E5" w:rsidRPr="00BD1FB8">
        <w:rPr>
          <w:rFonts w:ascii="Arial" w:hAnsi="Arial" w:cs="Arial"/>
          <w:sz w:val="24"/>
          <w:szCs w:val="24"/>
        </w:rPr>
        <w:t xml:space="preserve"> </w:t>
      </w:r>
      <w:r w:rsidRPr="00BD1FB8">
        <w:rPr>
          <w:rFonts w:ascii="Arial" w:hAnsi="Arial" w:cs="Arial"/>
          <w:sz w:val="24"/>
          <w:szCs w:val="24"/>
        </w:rPr>
        <w:t xml:space="preserve">has a broad background in cancer genetics and cancer biology, with extensive experience in the development of novel therapeutic approaches. One example is the preclinical and translational development of a therapeutic bacterial strain named C. novyi-NT. </w:t>
      </w:r>
      <w:r w:rsidRPr="00BD1FB8">
        <w:rPr>
          <w:rFonts w:ascii="Arial" w:hAnsi="Arial" w:cs="Arial"/>
          <w:bCs/>
          <w:sz w:val="24"/>
          <w:szCs w:val="24"/>
        </w:rPr>
        <w:t xml:space="preserve">The hypoxic tumor compartment poses challenges for both chemo and radiation therapies as hypoxia diminishes the therapeutic effects of chemotherapeutic agents and radiation. Conversely, this tumor compartment, hypoxic and immune-privileged, provides a unique niche for anaerobic bacteria to colonize and grow. C. novyi-NT is an attenuated strain of the anaerobic bacterium Clostridium novyi. When injected intravenously, C. novyi-NT spores are not toxic to healthy animals but can selectively germinate within and colonize tumors, resulting in massive necrosis and tumor regression. In addition to direct tumor destruction by bacterial growth, we have shown that the C. novyi-NT infection elicits a potent host antitumor immune response leading to long-term cures, which can be augmented when combined with immune checkpoint blockade. This line of investigation has also led to the observation that the </w:t>
      </w:r>
      <w:r w:rsidRPr="00BD1FB8">
        <w:rPr>
          <w:rFonts w:ascii="Arial" w:hAnsi="Arial" w:cs="Arial"/>
          <w:bCs/>
          <w:sz w:val="24"/>
          <w:szCs w:val="24"/>
        </w:rPr>
        <w:lastRenderedPageBreak/>
        <w:t xml:space="preserve">efficacy of immune checkpoint blockade can be substantially enhanced by anti-epigenetic therapy.  Myeloid Derived Suppressor Cells (MDSCs) were later identified as the target of the epigenetic inhibitors. Based on these promising preclinical studies, two Phase I trials are being conducted, one with C. novyi-NT and the other with entinostat plus pembrolizumab. </w:t>
      </w:r>
      <w:r w:rsidRPr="00BD1FB8">
        <w:rPr>
          <w:rFonts w:ascii="Arial" w:hAnsi="Arial" w:cs="Arial"/>
          <w:sz w:val="24"/>
          <w:szCs w:val="24"/>
        </w:rPr>
        <w:t>Dr. Shibin Zhou</w:t>
      </w:r>
      <w:r w:rsidRPr="00BD1FB8">
        <w:rPr>
          <w:rFonts w:ascii="Arial" w:hAnsi="Arial" w:cs="Arial"/>
          <w:bCs/>
          <w:sz w:val="24"/>
          <w:szCs w:val="24"/>
        </w:rPr>
        <w:t xml:space="preserve"> has been playing a leading role in both preclinical studies and translation of these works into clinical trials.</w:t>
      </w:r>
    </w:p>
    <w:p w14:paraId="7596D0FF" w14:textId="7A0CBB97" w:rsidR="00DA2433" w:rsidRDefault="00091D25" w:rsidP="0033080C">
      <w:pPr>
        <w:jc w:val="both"/>
        <w:rPr>
          <w:rFonts w:ascii="Arial" w:hAnsi="Arial" w:cs="Arial"/>
          <w:sz w:val="24"/>
          <w:szCs w:val="24"/>
        </w:rPr>
      </w:pPr>
      <w:r w:rsidRPr="00BD1FB8">
        <w:rPr>
          <w:rFonts w:ascii="Arial" w:hAnsi="Arial" w:cs="Arial"/>
          <w:b/>
          <w:noProof/>
          <w:sz w:val="24"/>
          <w:szCs w:val="24"/>
        </w:rPr>
        <w:drawing>
          <wp:anchor distT="0" distB="0" distL="114300" distR="114300" simplePos="0" relativeHeight="251678720" behindDoc="0" locked="0" layoutInCell="1" allowOverlap="1" wp14:anchorId="32040EA2" wp14:editId="60B21A11">
            <wp:simplePos x="0" y="0"/>
            <wp:positionH relativeFrom="column">
              <wp:posOffset>0</wp:posOffset>
            </wp:positionH>
            <wp:positionV relativeFrom="paragraph">
              <wp:posOffset>33655</wp:posOffset>
            </wp:positionV>
            <wp:extent cx="1401445" cy="1838325"/>
            <wp:effectExtent l="19050" t="0" r="8255"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4573"/>
                    <a:stretch/>
                  </pic:blipFill>
                  <pic:spPr bwMode="auto">
                    <a:xfrm>
                      <a:off x="0" y="0"/>
                      <a:ext cx="1401445" cy="1838325"/>
                    </a:xfrm>
                    <a:prstGeom prst="rect">
                      <a:avLst/>
                    </a:prstGeom>
                    <a:noFill/>
                    <a:ln>
                      <a:noFill/>
                    </a:ln>
                    <a:extLst>
                      <a:ext uri="{53640926-AAD7-44d8-BBD7-CCE9431645EC}">
                        <a14:shadowObscured xmlns:a14="http://schemas.microsoft.com/office/drawing/2010/main"/>
                      </a:ext>
                    </a:extLst>
                  </pic:spPr>
                </pic:pic>
              </a:graphicData>
            </a:graphic>
          </wp:anchor>
        </w:drawing>
      </w:r>
      <w:r w:rsidR="00DA2433" w:rsidRPr="00BD1FB8">
        <w:rPr>
          <w:rFonts w:ascii="Arial" w:hAnsi="Arial" w:cs="Arial"/>
          <w:b/>
          <w:sz w:val="24"/>
          <w:szCs w:val="24"/>
        </w:rPr>
        <w:t>Frank Hu</w:t>
      </w:r>
      <w:r w:rsidR="007B58E5" w:rsidRPr="00BD1FB8">
        <w:rPr>
          <w:rFonts w:ascii="Arial" w:hAnsi="Arial" w:cs="Arial"/>
          <w:b/>
          <w:sz w:val="24"/>
          <w:szCs w:val="24"/>
        </w:rPr>
        <w:t>, MD, PhD</w:t>
      </w:r>
      <w:r w:rsidR="00DA2433" w:rsidRPr="00BD1FB8">
        <w:rPr>
          <w:rFonts w:ascii="Arial" w:hAnsi="Arial" w:cs="Arial"/>
          <w:sz w:val="24"/>
          <w:szCs w:val="24"/>
        </w:rPr>
        <w:t xml:space="preserve"> is Professor of Nutrition and Epidemiology at Harvard T.H. Chan School of Public Health and Professor of Medicine, Harvard Medical School and Brigham and Women’s Hospital.  He serves as Co-director of the Program in Obesity Epidemiology and Prevention at Harvard and Director of Boston Nutrition and Obesity Research Center (BNORC) Epidemiology and Genetics Core. Dr. Hu received his MD from Tongji Medical College in China and a PhD in Epidemiology from University of Illinois at Chicago. His research is mainly focused on nutritional and lifestyle epidemiology and prevention of obesity, diabetes, cardiovascular disease as well as gene-environment interactions. He has published &gt;800 original papers and reviews (H-index 188) and a textbook on Obesity Epidemiology (Oxford University Press 2008). Dr. Hu is the recipient of the Kelly West Award for Outstanding Achievement in Epidemiology by American Diabetes Association in 2010. He has served on the Institute of Medicine (IOM) Committee on Preventing the Global Epidemic of Cardiovascular Disease, the AHA/ACC Obesity Guideline Expert Panel, and the 2015 Dietary Guidelines Advisory Committee, USDA/HHS. He currently serves on the editorial board of </w:t>
      </w:r>
      <w:r w:rsidR="00DA2433" w:rsidRPr="00BD1FB8">
        <w:rPr>
          <w:rFonts w:ascii="Arial" w:hAnsi="Arial" w:cs="Arial"/>
          <w:i/>
          <w:sz w:val="24"/>
          <w:szCs w:val="24"/>
        </w:rPr>
        <w:t>Lancet Diabetes &amp; Endocrinology</w:t>
      </w:r>
      <w:r w:rsidR="00DA2433" w:rsidRPr="00BD1FB8">
        <w:rPr>
          <w:rFonts w:ascii="Arial" w:hAnsi="Arial" w:cs="Arial"/>
          <w:sz w:val="24"/>
          <w:szCs w:val="24"/>
        </w:rPr>
        <w:t xml:space="preserve">, </w:t>
      </w:r>
      <w:r w:rsidR="00DA2433" w:rsidRPr="00BD1FB8">
        <w:rPr>
          <w:rFonts w:ascii="Arial" w:hAnsi="Arial" w:cs="Arial"/>
          <w:i/>
          <w:sz w:val="24"/>
          <w:szCs w:val="24"/>
        </w:rPr>
        <w:t>Diabetes Care</w:t>
      </w:r>
      <w:r w:rsidR="00DA2433" w:rsidRPr="00BD1FB8">
        <w:rPr>
          <w:rFonts w:ascii="Arial" w:hAnsi="Arial" w:cs="Arial"/>
          <w:sz w:val="24"/>
          <w:szCs w:val="24"/>
        </w:rPr>
        <w:t xml:space="preserve">, and </w:t>
      </w:r>
      <w:r w:rsidR="00DA2433" w:rsidRPr="00BD1FB8">
        <w:rPr>
          <w:rFonts w:ascii="Arial" w:hAnsi="Arial" w:cs="Arial"/>
          <w:i/>
          <w:sz w:val="24"/>
          <w:szCs w:val="24"/>
        </w:rPr>
        <w:t>Clinical Chemistry</w:t>
      </w:r>
      <w:r w:rsidR="00DA2433" w:rsidRPr="00BD1FB8">
        <w:rPr>
          <w:rFonts w:ascii="Arial" w:hAnsi="Arial" w:cs="Arial"/>
          <w:sz w:val="24"/>
          <w:szCs w:val="24"/>
        </w:rPr>
        <w:t>. Dr. Hu was elected to the U.S. National Academy of Medicine in 2015.</w:t>
      </w:r>
    </w:p>
    <w:p w14:paraId="5585771B" w14:textId="77777777" w:rsidR="00BD1FB8" w:rsidRPr="00BD1FB8" w:rsidRDefault="00BD1FB8" w:rsidP="0033080C">
      <w:pPr>
        <w:jc w:val="both"/>
        <w:rPr>
          <w:rFonts w:ascii="Arial" w:hAnsi="Arial" w:cs="Arial"/>
          <w:sz w:val="24"/>
          <w:szCs w:val="24"/>
        </w:rPr>
      </w:pPr>
    </w:p>
    <w:p w14:paraId="35DCABA4" w14:textId="77777777" w:rsidR="00751274" w:rsidRPr="00BD1FB8" w:rsidRDefault="00751274" w:rsidP="0033080C">
      <w:pPr>
        <w:jc w:val="both"/>
        <w:rPr>
          <w:rFonts w:ascii="Arial" w:hAnsi="Arial" w:cs="Arial"/>
          <w:i/>
          <w:iCs/>
          <w:sz w:val="24"/>
          <w:szCs w:val="24"/>
        </w:rPr>
      </w:pPr>
      <w:r w:rsidRPr="00BD1FB8">
        <w:rPr>
          <w:rFonts w:ascii="Arial" w:hAnsi="Arial" w:cs="Arial"/>
          <w:b/>
          <w:noProof/>
          <w:sz w:val="24"/>
          <w:szCs w:val="24"/>
        </w:rPr>
        <w:drawing>
          <wp:anchor distT="0" distB="0" distL="114300" distR="114300" simplePos="0" relativeHeight="251662336" behindDoc="0" locked="0" layoutInCell="1" allowOverlap="1" wp14:anchorId="2B9EE760" wp14:editId="0A1F289E">
            <wp:simplePos x="0" y="0"/>
            <wp:positionH relativeFrom="column">
              <wp:posOffset>19050</wp:posOffset>
            </wp:positionH>
            <wp:positionV relativeFrom="paragraph">
              <wp:posOffset>-1473</wp:posOffset>
            </wp:positionV>
            <wp:extent cx="1520647" cy="1828800"/>
            <wp:effectExtent l="19050" t="0" r="3353" b="0"/>
            <wp:wrapSquare wrapText="bothSides"/>
            <wp:docPr id="5" name="Picture 4" descr="Freeman 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man picture.png"/>
                    <pic:cNvPicPr/>
                  </pic:nvPicPr>
                  <pic:blipFill>
                    <a:blip r:embed="rId12" cstate="print"/>
                    <a:stretch>
                      <a:fillRect/>
                    </a:stretch>
                  </pic:blipFill>
                  <pic:spPr>
                    <a:xfrm>
                      <a:off x="0" y="0"/>
                      <a:ext cx="1520647" cy="1828800"/>
                    </a:xfrm>
                    <a:prstGeom prst="rect">
                      <a:avLst/>
                    </a:prstGeom>
                  </pic:spPr>
                </pic:pic>
              </a:graphicData>
            </a:graphic>
          </wp:anchor>
        </w:drawing>
      </w:r>
      <w:r w:rsidRPr="00BD1FB8">
        <w:rPr>
          <w:rFonts w:ascii="Arial" w:hAnsi="Arial" w:cs="Arial"/>
          <w:b/>
          <w:sz w:val="24"/>
          <w:szCs w:val="24"/>
        </w:rPr>
        <w:t>Gor</w:t>
      </w:r>
      <w:r w:rsidR="007B58E5" w:rsidRPr="00BD1FB8">
        <w:rPr>
          <w:rFonts w:ascii="Arial" w:hAnsi="Arial" w:cs="Arial"/>
          <w:b/>
          <w:sz w:val="24"/>
          <w:szCs w:val="24"/>
        </w:rPr>
        <w:t>don J. Freeman, PhD</w:t>
      </w:r>
      <w:r w:rsidRPr="00BD1FB8">
        <w:rPr>
          <w:rFonts w:ascii="Arial" w:hAnsi="Arial" w:cs="Arial"/>
          <w:sz w:val="24"/>
          <w:szCs w:val="24"/>
        </w:rPr>
        <w:t xml:space="preserve"> works in the Department of Medical Oncology at Dana-Farber Cancer Institute and is</w:t>
      </w:r>
      <w:r w:rsidRPr="00BD1FB8">
        <w:rPr>
          <w:rFonts w:ascii="Arial" w:hAnsi="Arial" w:cs="Arial"/>
          <w:iCs/>
          <w:sz w:val="24"/>
          <w:szCs w:val="24"/>
        </w:rPr>
        <w:t xml:space="preserve"> Professor of Medicine at Harvard Medical School.  </w:t>
      </w:r>
      <w:r w:rsidRPr="00BD1FB8">
        <w:rPr>
          <w:rFonts w:ascii="Arial" w:hAnsi="Arial" w:cs="Arial"/>
          <w:sz w:val="24"/>
          <w:szCs w:val="24"/>
        </w:rPr>
        <w:t xml:space="preserve">Dr. Freeman earned his BA in Biochemistry and Molecular Biology, and PhD in Microbiology and Molecular Genetics from Harvard University.  </w:t>
      </w:r>
      <w:r w:rsidRPr="00BD1FB8">
        <w:rPr>
          <w:rFonts w:ascii="Arial" w:hAnsi="Arial" w:cs="Arial"/>
          <w:iCs/>
          <w:sz w:val="24"/>
          <w:szCs w:val="24"/>
        </w:rPr>
        <w:t>His research has identified the major pathways that control the immune response by inhibiting T cell activation (</w:t>
      </w:r>
      <w:r w:rsidRPr="00BD1FB8">
        <w:rPr>
          <w:rFonts w:ascii="Arial" w:hAnsi="Arial" w:cs="Arial"/>
          <w:sz w:val="24"/>
          <w:szCs w:val="24"/>
        </w:rPr>
        <w:t xml:space="preserve">PD-1/PD-L1 and B7-2/CTLA-4) </w:t>
      </w:r>
      <w:r w:rsidRPr="00BD1FB8">
        <w:rPr>
          <w:rFonts w:ascii="Arial" w:hAnsi="Arial" w:cs="Arial"/>
          <w:iCs/>
          <w:sz w:val="24"/>
          <w:szCs w:val="24"/>
        </w:rPr>
        <w:t xml:space="preserve">or stimulating T cell activation </w:t>
      </w:r>
      <w:r w:rsidRPr="00BD1FB8">
        <w:rPr>
          <w:rFonts w:ascii="Arial" w:hAnsi="Arial" w:cs="Arial"/>
          <w:sz w:val="24"/>
          <w:szCs w:val="24"/>
        </w:rPr>
        <w:t>(B7-2/CD28)</w:t>
      </w:r>
      <w:r w:rsidRPr="00BD1FB8">
        <w:rPr>
          <w:rFonts w:ascii="Arial" w:hAnsi="Arial" w:cs="Arial"/>
          <w:iCs/>
          <w:sz w:val="24"/>
          <w:szCs w:val="24"/>
        </w:rPr>
        <w:t>.</w:t>
      </w:r>
    </w:p>
    <w:p w14:paraId="6DB186B8" w14:textId="77777777" w:rsidR="00751274" w:rsidRPr="00BD1FB8" w:rsidRDefault="00751274" w:rsidP="0033080C">
      <w:pPr>
        <w:jc w:val="both"/>
        <w:rPr>
          <w:rFonts w:ascii="Arial" w:hAnsi="Arial" w:cs="Arial"/>
          <w:sz w:val="24"/>
          <w:szCs w:val="24"/>
        </w:rPr>
      </w:pPr>
      <w:r w:rsidRPr="00BD1FB8">
        <w:rPr>
          <w:rFonts w:ascii="Arial" w:hAnsi="Arial" w:cs="Arial"/>
          <w:iCs/>
          <w:sz w:val="24"/>
          <w:szCs w:val="24"/>
        </w:rPr>
        <w:t xml:space="preserve">In 2000, Dr. Freeman discovered PD-L1 and PD-L2, and showed they were ligands for PD-1, thus defining the PD-1 pathway and the drug target: block the interaction.  He showed the function of PD-1 was to inhibit immune responses </w:t>
      </w:r>
      <w:r w:rsidRPr="00BD1FB8">
        <w:rPr>
          <w:rFonts w:ascii="Arial" w:hAnsi="Arial" w:cs="Arial"/>
          <w:iCs/>
          <w:sz w:val="24"/>
          <w:szCs w:val="24"/>
        </w:rPr>
        <w:lastRenderedPageBreak/>
        <w:t xml:space="preserve">and that blockade enhanced immune responses. He showed that PD-L1 is highly expressed on many solid tumors such as breast and lung, as well as some hematologic malignancies and allows these tumors to inhibit immune attack.  He received the 2014 </w:t>
      </w:r>
      <w:r w:rsidRPr="00BD1FB8">
        <w:rPr>
          <w:rFonts w:ascii="Arial" w:hAnsi="Arial" w:cs="Arial"/>
          <w:sz w:val="24"/>
          <w:szCs w:val="24"/>
        </w:rPr>
        <w:t>William B. Coley Award for Distinguished Research in Tumor Immunology for this work that led to development of PD-1 pathway blockade for cancer immunotherapy.</w:t>
      </w:r>
    </w:p>
    <w:p w14:paraId="4E8A405F" w14:textId="77777777" w:rsidR="00DA2433" w:rsidRPr="00BD1FB8" w:rsidRDefault="00DA2433" w:rsidP="0033080C">
      <w:pPr>
        <w:jc w:val="both"/>
        <w:rPr>
          <w:rFonts w:ascii="Arial" w:hAnsi="Arial" w:cs="Arial"/>
          <w:sz w:val="24"/>
          <w:szCs w:val="24"/>
        </w:rPr>
      </w:pPr>
    </w:p>
    <w:p w14:paraId="28D45C59" w14:textId="77777777" w:rsidR="00445080" w:rsidRPr="00BD1FB8" w:rsidRDefault="00D92342" w:rsidP="0033080C">
      <w:pPr>
        <w:jc w:val="both"/>
        <w:rPr>
          <w:rFonts w:ascii="Arial" w:hAnsi="Arial" w:cs="Arial"/>
          <w:sz w:val="24"/>
          <w:szCs w:val="24"/>
        </w:rPr>
      </w:pPr>
      <w:r w:rsidRPr="00BD1FB8">
        <w:rPr>
          <w:rFonts w:ascii="Arial" w:hAnsi="Arial" w:cs="Arial"/>
          <w:b/>
          <w:noProof/>
          <w:sz w:val="24"/>
          <w:szCs w:val="24"/>
        </w:rPr>
        <w:drawing>
          <wp:anchor distT="0" distB="0" distL="114300" distR="114300" simplePos="0" relativeHeight="251665408" behindDoc="0" locked="0" layoutInCell="1" allowOverlap="1" wp14:anchorId="6865E799" wp14:editId="2872CD3F">
            <wp:simplePos x="0" y="0"/>
            <wp:positionH relativeFrom="column">
              <wp:posOffset>19050</wp:posOffset>
            </wp:positionH>
            <wp:positionV relativeFrom="paragraph">
              <wp:posOffset>0</wp:posOffset>
            </wp:positionV>
            <wp:extent cx="1490980" cy="1828800"/>
            <wp:effectExtent l="1905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490980" cy="1828800"/>
                    </a:xfrm>
                    <a:prstGeom prst="rect">
                      <a:avLst/>
                    </a:prstGeom>
                    <a:noFill/>
                    <a:ln w="9525">
                      <a:noFill/>
                      <a:miter lim="800000"/>
                      <a:headEnd/>
                      <a:tailEnd/>
                    </a:ln>
                  </pic:spPr>
                </pic:pic>
              </a:graphicData>
            </a:graphic>
          </wp:anchor>
        </w:drawing>
      </w:r>
      <w:proofErr w:type="spellStart"/>
      <w:r w:rsidR="00445080" w:rsidRPr="00BD1FB8">
        <w:rPr>
          <w:rFonts w:ascii="Arial" w:hAnsi="Arial" w:cs="Arial"/>
          <w:b/>
          <w:sz w:val="24"/>
          <w:szCs w:val="24"/>
        </w:rPr>
        <w:t>Jianzhu</w:t>
      </w:r>
      <w:proofErr w:type="spellEnd"/>
      <w:r w:rsidR="00445080" w:rsidRPr="00BD1FB8">
        <w:rPr>
          <w:rFonts w:ascii="Arial" w:hAnsi="Arial" w:cs="Arial"/>
          <w:b/>
          <w:sz w:val="24"/>
          <w:szCs w:val="24"/>
        </w:rPr>
        <w:t xml:space="preserve"> Chen</w:t>
      </w:r>
      <w:r w:rsidR="007B58E5" w:rsidRPr="00BD1FB8">
        <w:rPr>
          <w:rFonts w:ascii="Arial" w:hAnsi="Arial" w:cs="Arial"/>
          <w:b/>
          <w:sz w:val="24"/>
          <w:szCs w:val="24"/>
        </w:rPr>
        <w:t>, PhD</w:t>
      </w:r>
      <w:r w:rsidR="00445080" w:rsidRPr="00BD1FB8">
        <w:rPr>
          <w:rFonts w:ascii="Arial" w:hAnsi="Arial" w:cs="Arial"/>
          <w:sz w:val="24"/>
          <w:szCs w:val="24"/>
        </w:rPr>
        <w:t xml:space="preserve"> is the Ivan R. Cottrell Professor of Immunology and Professor of Biology at Koch Institute for Integrative Cancer Research and Department of Biology at MIT. He is also the lead Principle Investigator of the Infectious Disease Interdisciplinary Research Group of Singapore-MIT Alliance for Research and Technology (SMART). Dr. Chen’s research seeks fundamental understanding of the immune system as well as its application in disease intervention. Recently, his research activity has focused on developing humanized mouse technology for modeling human diseases with autologous immune system and therapeutic development.</w:t>
      </w:r>
    </w:p>
    <w:p w14:paraId="71D04BA7" w14:textId="672D2F7E" w:rsidR="00FA02B1" w:rsidRPr="00BD1FB8" w:rsidRDefault="00445080" w:rsidP="00BD1FB8">
      <w:pPr>
        <w:ind w:firstLine="720"/>
        <w:jc w:val="both"/>
        <w:rPr>
          <w:rFonts w:ascii="Arial" w:hAnsi="Arial" w:cs="Arial"/>
          <w:sz w:val="24"/>
          <w:szCs w:val="24"/>
        </w:rPr>
      </w:pPr>
      <w:r w:rsidRPr="00BD1FB8">
        <w:rPr>
          <w:rFonts w:ascii="Arial" w:hAnsi="Arial" w:cs="Arial"/>
          <w:sz w:val="24"/>
          <w:szCs w:val="24"/>
        </w:rPr>
        <w:t xml:space="preserve">Dr. Chen received a B.S. degree from Wuhan University in China and a Ph.D. degree from Stanford University.  He was a postdoctoral fellow and then an instructor at Harvard Medical School before he joined the faculty in the Department of Biology at MIT. </w:t>
      </w:r>
    </w:p>
    <w:p w14:paraId="5EF33190" w14:textId="77777777" w:rsidR="00D92342" w:rsidRPr="00BD1FB8" w:rsidRDefault="00FA02B1" w:rsidP="0033080C">
      <w:pPr>
        <w:jc w:val="both"/>
        <w:rPr>
          <w:rFonts w:ascii="Arial" w:hAnsi="Arial" w:cs="Arial"/>
          <w:sz w:val="24"/>
          <w:szCs w:val="24"/>
        </w:rPr>
      </w:pPr>
      <w:r w:rsidRPr="00BD1FB8">
        <w:rPr>
          <w:rFonts w:ascii="Arial" w:hAnsi="Arial" w:cs="Arial"/>
          <w:b/>
          <w:noProof/>
          <w:sz w:val="24"/>
          <w:szCs w:val="24"/>
        </w:rPr>
        <w:drawing>
          <wp:anchor distT="0" distB="0" distL="114300" distR="114300" simplePos="0" relativeHeight="251675648" behindDoc="0" locked="0" layoutInCell="1" allowOverlap="1" wp14:anchorId="5738BC9B" wp14:editId="36A87487">
            <wp:simplePos x="0" y="0"/>
            <wp:positionH relativeFrom="column">
              <wp:posOffset>19050</wp:posOffset>
            </wp:positionH>
            <wp:positionV relativeFrom="paragraph">
              <wp:posOffset>40640</wp:posOffset>
            </wp:positionV>
            <wp:extent cx="1607185" cy="1828800"/>
            <wp:effectExtent l="19050" t="0" r="0" b="0"/>
            <wp:wrapSquare wrapText="bothSides"/>
            <wp:docPr id="15" name="Picture 7" descr="Shirley L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ley Liu.jpg"/>
                    <pic:cNvPicPr/>
                  </pic:nvPicPr>
                  <pic:blipFill>
                    <a:blip r:embed="rId14" cstate="print"/>
                    <a:stretch>
                      <a:fillRect/>
                    </a:stretch>
                  </pic:blipFill>
                  <pic:spPr>
                    <a:xfrm>
                      <a:off x="0" y="0"/>
                      <a:ext cx="1607185" cy="1828800"/>
                    </a:xfrm>
                    <a:prstGeom prst="rect">
                      <a:avLst/>
                    </a:prstGeom>
                  </pic:spPr>
                </pic:pic>
              </a:graphicData>
            </a:graphic>
          </wp:anchor>
        </w:drawing>
      </w:r>
      <w:r w:rsidRPr="00BD1FB8">
        <w:rPr>
          <w:rFonts w:ascii="Arial" w:hAnsi="Arial" w:cs="Arial"/>
          <w:b/>
          <w:sz w:val="24"/>
          <w:szCs w:val="24"/>
        </w:rPr>
        <w:t>Dr. X. Shirley Liu</w:t>
      </w:r>
      <w:r w:rsidR="007B58E5" w:rsidRPr="00BD1FB8">
        <w:rPr>
          <w:rFonts w:ascii="Arial" w:hAnsi="Arial" w:cs="Arial"/>
          <w:b/>
          <w:sz w:val="24"/>
          <w:szCs w:val="24"/>
        </w:rPr>
        <w:t>, PhD</w:t>
      </w:r>
      <w:r w:rsidRPr="00BD1FB8">
        <w:rPr>
          <w:rFonts w:ascii="Arial" w:hAnsi="Arial" w:cs="Arial"/>
          <w:sz w:val="24"/>
          <w:szCs w:val="24"/>
        </w:rPr>
        <w:t xml:space="preserve"> received PhD in Biomedical Informatics and PhD minor in Computer Science from Stanford University in 2002. She is now Professor of Biostatistics and Computational Biology at Harvard T.H. Chan School of Public Health and the Director of the Center of Functional Cancer Epigenetics at Dana-Farber Cancer Institute. Her research focuses on algorithm development and integrative modelling of high throughput genomic data to understand the specificity and function of gene expression regulators in tumour development, progression, drug response and resistance. In computational biology, her laboratory developed widely used algorithms for transcription factor motif finding, ChIP-chip/seq, DNase-seq, and CRISPR screen data analysis. In epigenetics, she and colleagues identified the chromatin signature of embryonic pluripotency, and were the pioneers to use the dynamics of nucleosomes, histone marks, and DNase hypersensitivity to predict driving transcription factors and cis-elements in a biological process. In cancer biology, she and colleagues identified novel functions of ESR1, AR, FOXA1, EZH2, and NOTCH1 in </w:t>
      </w:r>
      <w:r w:rsidRPr="00BD1FB8">
        <w:rPr>
          <w:rFonts w:ascii="Arial" w:hAnsi="Arial" w:cs="Arial"/>
          <w:sz w:val="24"/>
          <w:szCs w:val="24"/>
        </w:rPr>
        <w:lastRenderedPageBreak/>
        <w:t>various cancers, discovered many cancer-related long non-coding RNAs, and reported novel associations of tumour immunity with patient clinical features and outcome. Dr. Liu has an H-index of 66 according to Google Scholar statistics and has published over papers in 40 in Nature, Science or Cell series journals. She received the Sloan Research Fellowship in 2008, was named a Yangtze River Scholar and 1000 Talent Scholar in China in 2012 and 2013, and was selected to receive the Richard E. Weitzman Outstanding Early Career Investigator Award from the Endocrinoe Society in 2016.</w:t>
      </w:r>
    </w:p>
    <w:p w14:paraId="32C150BB" w14:textId="77777777" w:rsidR="003F0725" w:rsidRPr="00BD1FB8" w:rsidRDefault="003F0725" w:rsidP="0033080C">
      <w:pPr>
        <w:jc w:val="both"/>
        <w:rPr>
          <w:rFonts w:ascii="Arial" w:hAnsi="Arial" w:cs="Arial"/>
          <w:sz w:val="24"/>
          <w:szCs w:val="24"/>
        </w:rPr>
      </w:pPr>
    </w:p>
    <w:p w14:paraId="4C87EA01" w14:textId="1C499DA4" w:rsidR="00091D25" w:rsidRPr="00BD1FB8" w:rsidRDefault="00385F47" w:rsidP="00091D25">
      <w:pPr>
        <w:jc w:val="both"/>
        <w:rPr>
          <w:rFonts w:ascii="Arial" w:hAnsi="Arial" w:cs="Arial"/>
          <w:sz w:val="24"/>
          <w:szCs w:val="24"/>
        </w:rPr>
      </w:pPr>
      <w:r w:rsidRPr="00BD1FB8">
        <w:rPr>
          <w:rFonts w:ascii="Arial" w:hAnsi="Arial" w:cs="Arial"/>
          <w:b/>
          <w:noProof/>
          <w:sz w:val="24"/>
          <w:szCs w:val="24"/>
        </w:rPr>
        <w:drawing>
          <wp:anchor distT="0" distB="0" distL="114300" distR="114300" simplePos="0" relativeHeight="251669504" behindDoc="0" locked="0" layoutInCell="1" allowOverlap="1" wp14:anchorId="778B404C" wp14:editId="342E9AF9">
            <wp:simplePos x="0" y="0"/>
            <wp:positionH relativeFrom="column">
              <wp:posOffset>19050</wp:posOffset>
            </wp:positionH>
            <wp:positionV relativeFrom="paragraph">
              <wp:posOffset>-1905</wp:posOffset>
            </wp:positionV>
            <wp:extent cx="1371600" cy="2057400"/>
            <wp:effectExtent l="19050" t="0" r="0" b="0"/>
            <wp:wrapSquare wrapText="bothSides"/>
            <wp:docPr id="11" name="Picture 10" descr="junying yu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ying yuan1.jpg"/>
                    <pic:cNvPicPr/>
                  </pic:nvPicPr>
                  <pic:blipFill>
                    <a:blip r:embed="rId15" cstate="print"/>
                    <a:stretch>
                      <a:fillRect/>
                    </a:stretch>
                  </pic:blipFill>
                  <pic:spPr>
                    <a:xfrm>
                      <a:off x="0" y="0"/>
                      <a:ext cx="1371600" cy="2057400"/>
                    </a:xfrm>
                    <a:prstGeom prst="rect">
                      <a:avLst/>
                    </a:prstGeom>
                  </pic:spPr>
                </pic:pic>
              </a:graphicData>
            </a:graphic>
          </wp:anchor>
        </w:drawing>
      </w:r>
      <w:proofErr w:type="spellStart"/>
      <w:r w:rsidR="007B58E5" w:rsidRPr="00BD1FB8">
        <w:rPr>
          <w:rFonts w:ascii="Arial" w:hAnsi="Arial" w:cs="Arial"/>
          <w:b/>
          <w:sz w:val="24"/>
          <w:szCs w:val="24"/>
        </w:rPr>
        <w:t>Junying</w:t>
      </w:r>
      <w:proofErr w:type="spellEnd"/>
      <w:r w:rsidR="007B58E5" w:rsidRPr="00BD1FB8">
        <w:rPr>
          <w:rFonts w:ascii="Arial" w:hAnsi="Arial" w:cs="Arial"/>
          <w:b/>
          <w:sz w:val="24"/>
          <w:szCs w:val="24"/>
        </w:rPr>
        <w:t xml:space="preserve"> Yuan, PhD</w:t>
      </w:r>
      <w:r w:rsidR="00EA715C" w:rsidRPr="00BD1FB8">
        <w:rPr>
          <w:rFonts w:ascii="Arial" w:hAnsi="Arial" w:cs="Arial"/>
          <w:sz w:val="24"/>
          <w:szCs w:val="24"/>
        </w:rPr>
        <w:t xml:space="preserve"> is a Professor of Department of Cell Biology at Harvard Medical School. She received her Ph.D. in Neuroscience from Harvard University in 1989 and her undergraduate degree from Fudan University, Shanghai, China, in 1982. Dr. Yuan carried out her Ph.D thesis work at the Massachusetts Institute of Technology. She was first appointed as Assistant Professor at Harvard Medical School in 1992, when she became a Principal Investigator of the Cardiovascular Research Center at Massachusetts General Hospital. She joined the Department of Cell Biology in 1996 and was appointed a Professor of Cell Biology at Harvard Medical School in 2000. Junying Yuan made critical contributions to our understanding of apoptosis and necroptosis, two fundamental mechanisms that regulate the survival and death of mammalian cells. Her lab provided the first insight into the molecular mechanism that regulates apoptosis in mammalian cells. Also her lab discovered necroptosis, a regulated necrotic cell death mechanism, and the role of RIPK1 kinase as a key mediator of necroptosis. This discovery overturned the traditional dogma that necrosis can only be a form of unregulated passive cell death and demonstrated the possibility of inhibiting necrotic cell death in multiple forms of degenerative and inflammatory human diseases. A small molecule inhibitor of RIPK1 kinase (Nec-1) discovered by Yuan lab is currently in preparation for a human clinical trial targeting neurodegenerative disease.</w:t>
      </w:r>
    </w:p>
    <w:p w14:paraId="152915C3" w14:textId="77777777" w:rsidR="00091D25" w:rsidRPr="00BD1FB8" w:rsidRDefault="00091D25" w:rsidP="00091D25">
      <w:pPr>
        <w:widowControl w:val="0"/>
        <w:autoSpaceDE w:val="0"/>
        <w:autoSpaceDN w:val="0"/>
        <w:adjustRightInd w:val="0"/>
        <w:jc w:val="both"/>
        <w:rPr>
          <w:rFonts w:ascii="Arial" w:hAnsi="Arial" w:cs="Arial"/>
          <w:b/>
          <w:bCs/>
          <w:color w:val="1F1F1F"/>
          <w:sz w:val="24"/>
          <w:szCs w:val="24"/>
        </w:rPr>
      </w:pPr>
      <w:r w:rsidRPr="00BD1FB8">
        <w:rPr>
          <w:rFonts w:ascii="Arial" w:hAnsi="Arial" w:cs="Arial"/>
          <w:b/>
          <w:noProof/>
          <w:sz w:val="24"/>
          <w:szCs w:val="24"/>
        </w:rPr>
        <w:drawing>
          <wp:anchor distT="0" distB="0" distL="114300" distR="114300" simplePos="0" relativeHeight="251680768" behindDoc="0" locked="0" layoutInCell="1" allowOverlap="1" wp14:anchorId="7AFC0391" wp14:editId="3121CBF6">
            <wp:simplePos x="0" y="0"/>
            <wp:positionH relativeFrom="column">
              <wp:posOffset>19050</wp:posOffset>
            </wp:positionH>
            <wp:positionV relativeFrom="paragraph">
              <wp:posOffset>14605</wp:posOffset>
            </wp:positionV>
            <wp:extent cx="1419225" cy="1828800"/>
            <wp:effectExtent l="19050" t="0" r="9525"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9225" cy="1828800"/>
                    </a:xfrm>
                    <a:prstGeom prst="rect">
                      <a:avLst/>
                    </a:prstGeom>
                    <a:noFill/>
                    <a:ln>
                      <a:noFill/>
                    </a:ln>
                  </pic:spPr>
                </pic:pic>
              </a:graphicData>
            </a:graphic>
          </wp:anchor>
        </w:drawing>
      </w:r>
      <w:r w:rsidRPr="00BD1FB8">
        <w:rPr>
          <w:rFonts w:ascii="Arial" w:hAnsi="Arial" w:cs="Arial"/>
          <w:b/>
          <w:color w:val="1A1A1A"/>
          <w:sz w:val="24"/>
          <w:szCs w:val="24"/>
        </w:rPr>
        <w:t>Jing-</w:t>
      </w:r>
      <w:proofErr w:type="spellStart"/>
      <w:r w:rsidRPr="00BD1FB8">
        <w:rPr>
          <w:rFonts w:ascii="Arial" w:hAnsi="Arial" w:cs="Arial"/>
          <w:b/>
          <w:color w:val="1A1A1A"/>
          <w:sz w:val="24"/>
          <w:szCs w:val="24"/>
        </w:rPr>
        <w:t>Ke</w:t>
      </w:r>
      <w:proofErr w:type="spellEnd"/>
      <w:r w:rsidRPr="00BD1FB8">
        <w:rPr>
          <w:rFonts w:ascii="Arial" w:hAnsi="Arial" w:cs="Arial"/>
          <w:b/>
          <w:color w:val="1A1A1A"/>
          <w:sz w:val="24"/>
          <w:szCs w:val="24"/>
        </w:rPr>
        <w:t xml:space="preserve"> </w:t>
      </w:r>
      <w:proofErr w:type="spellStart"/>
      <w:r w:rsidRPr="00BD1FB8">
        <w:rPr>
          <w:rFonts w:ascii="Arial" w:hAnsi="Arial" w:cs="Arial"/>
          <w:b/>
          <w:color w:val="1A1A1A"/>
          <w:sz w:val="24"/>
          <w:szCs w:val="24"/>
        </w:rPr>
        <w:t>Weng</w:t>
      </w:r>
      <w:proofErr w:type="spellEnd"/>
      <w:r w:rsidR="007B58E5" w:rsidRPr="00BD1FB8">
        <w:rPr>
          <w:rFonts w:ascii="Arial" w:hAnsi="Arial" w:cs="Arial"/>
          <w:b/>
          <w:color w:val="1A1A1A"/>
          <w:sz w:val="24"/>
          <w:szCs w:val="24"/>
        </w:rPr>
        <w:t>, PhD</w:t>
      </w:r>
      <w:r w:rsidRPr="00BD1FB8">
        <w:rPr>
          <w:rFonts w:ascii="Arial" w:hAnsi="Arial" w:cs="Arial"/>
          <w:color w:val="1A1A1A"/>
          <w:sz w:val="24"/>
          <w:szCs w:val="24"/>
        </w:rPr>
        <w:t xml:space="preserve"> received his B.S. (2003) in Biotechnology from Zhejiang University, Hangzhou, China. He received his Ph.D. (2009) in Biochemistry from Purdue University, and was a pioneer postdoctoral fellow at the Salk Institute for Biological Studies and Howard Hughs Medical Institute between 2009 and 2013. Currently he is a member of the Whitehead Institute for Biomedical Research, and a Thomas D. and Virginia W. Cabot Assistant Professor of Biology at Massachusetts Institute of </w:t>
      </w:r>
      <w:r w:rsidRPr="00BD1FB8">
        <w:rPr>
          <w:rFonts w:ascii="Arial" w:hAnsi="Arial" w:cs="Arial"/>
          <w:color w:val="1A1A1A"/>
          <w:sz w:val="24"/>
          <w:szCs w:val="24"/>
        </w:rPr>
        <w:lastRenderedPageBreak/>
        <w:t>Technology. Dr. Weng's research focuses on understanding the origin and evolution of plant specialized metabolism at enzyme, pathway, and systems levels, as well as how plants exploit discrete small molecules to interact with their surrounding biotic and abiotic environments. In addition, he utilizes plant as a unique model system to study human diseases, including metabolic syndromes and protein-misfolding diseases. He is also interested in elucidating the molecular mechanisms underlying the "matrix effect" known from many traditional herbal remedies used for thousands of years. Dr. Weng is a member of the American Society of Plant Biologists, and has won numerous awards in his career, including Alfred P. Sloan Research Fellow (2016), Searle Scholar (2015), Pew Scholar in the Biomedical Sciences (2014), American Society of Plant Biologists Early Career Award (2014), and Tansley Medal for Excellence in Plant Science (2013).</w:t>
      </w:r>
    </w:p>
    <w:p w14:paraId="643494CE" w14:textId="77777777" w:rsidR="001A6137" w:rsidRPr="00BD1FB8" w:rsidRDefault="001A6137" w:rsidP="0033080C">
      <w:pPr>
        <w:jc w:val="both"/>
        <w:rPr>
          <w:rFonts w:ascii="Arial" w:hAnsi="Arial" w:cs="Arial"/>
          <w:sz w:val="24"/>
          <w:szCs w:val="24"/>
        </w:rPr>
      </w:pPr>
    </w:p>
    <w:p w14:paraId="32F6B49A" w14:textId="6BACBDCD" w:rsidR="005A03FF" w:rsidRDefault="001A6137" w:rsidP="00BD1FB8">
      <w:pPr>
        <w:jc w:val="both"/>
        <w:rPr>
          <w:rFonts w:ascii="Arial" w:hAnsi="Arial" w:cs="Arial"/>
          <w:sz w:val="24"/>
          <w:szCs w:val="24"/>
        </w:rPr>
      </w:pPr>
      <w:r w:rsidRPr="00BD1FB8">
        <w:rPr>
          <w:rFonts w:ascii="Arial" w:hAnsi="Arial" w:cs="Arial"/>
          <w:b/>
          <w:noProof/>
          <w:sz w:val="24"/>
          <w:szCs w:val="24"/>
        </w:rPr>
        <w:drawing>
          <wp:anchor distT="0" distB="0" distL="114300" distR="114300" simplePos="0" relativeHeight="251670528" behindDoc="0" locked="0" layoutInCell="1" allowOverlap="1" wp14:anchorId="789A60A0" wp14:editId="5579C62C">
            <wp:simplePos x="0" y="0"/>
            <wp:positionH relativeFrom="column">
              <wp:posOffset>19050</wp:posOffset>
            </wp:positionH>
            <wp:positionV relativeFrom="paragraph">
              <wp:posOffset>0</wp:posOffset>
            </wp:positionV>
            <wp:extent cx="1552575" cy="1828800"/>
            <wp:effectExtent l="19050" t="0" r="9525" b="0"/>
            <wp:wrapSquare wrapText="bothSides"/>
            <wp:docPr id="12" name="Picture 11" descr="Tian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anXu.jpg"/>
                    <pic:cNvPicPr/>
                  </pic:nvPicPr>
                  <pic:blipFill>
                    <a:blip r:embed="rId17" cstate="print"/>
                    <a:stretch>
                      <a:fillRect/>
                    </a:stretch>
                  </pic:blipFill>
                  <pic:spPr>
                    <a:xfrm>
                      <a:off x="0" y="0"/>
                      <a:ext cx="1552575" cy="1828800"/>
                    </a:xfrm>
                    <a:prstGeom prst="rect">
                      <a:avLst/>
                    </a:prstGeom>
                  </pic:spPr>
                </pic:pic>
              </a:graphicData>
            </a:graphic>
          </wp:anchor>
        </w:drawing>
      </w:r>
      <w:proofErr w:type="spellStart"/>
      <w:r w:rsidRPr="00BD1FB8">
        <w:rPr>
          <w:rFonts w:ascii="Arial" w:hAnsi="Arial" w:cs="Arial"/>
          <w:b/>
          <w:sz w:val="24"/>
          <w:szCs w:val="24"/>
        </w:rPr>
        <w:t>Tian</w:t>
      </w:r>
      <w:proofErr w:type="spellEnd"/>
      <w:r w:rsidRPr="00BD1FB8">
        <w:rPr>
          <w:rFonts w:ascii="Arial" w:hAnsi="Arial" w:cs="Arial"/>
          <w:b/>
          <w:sz w:val="24"/>
          <w:szCs w:val="24"/>
        </w:rPr>
        <w:t xml:space="preserve"> </w:t>
      </w:r>
      <w:proofErr w:type="spellStart"/>
      <w:r w:rsidRPr="00BD1FB8">
        <w:rPr>
          <w:rFonts w:ascii="Arial" w:hAnsi="Arial" w:cs="Arial"/>
          <w:b/>
          <w:sz w:val="24"/>
          <w:szCs w:val="24"/>
        </w:rPr>
        <w:t>Xu</w:t>
      </w:r>
      <w:proofErr w:type="spellEnd"/>
      <w:r w:rsidR="007B58E5" w:rsidRPr="00BD1FB8">
        <w:rPr>
          <w:rFonts w:ascii="Arial" w:hAnsi="Arial" w:cs="Arial"/>
          <w:b/>
          <w:sz w:val="24"/>
          <w:szCs w:val="24"/>
        </w:rPr>
        <w:t>, PhD</w:t>
      </w:r>
      <w:r w:rsidRPr="00BD1FB8">
        <w:rPr>
          <w:rFonts w:ascii="Arial" w:hAnsi="Arial" w:cs="Arial"/>
          <w:sz w:val="24"/>
          <w:szCs w:val="24"/>
        </w:rPr>
        <w:t xml:space="preserve"> has developed several genetic tools used to analyze and manipulate individual cells and to conduct genetic screens in fruit flies and mice. The mosaic analysis system that he and Gerald Rubin established has been widely used and broadly applied in the research community in the past two decades and is continuously being modified to address specific questions including visualization and manipulation of individual neurons. Utilizing these tools, he has pioneered the genetic dissection of growth control and identified the key regulators and pathways that are evolutionarily conserved for controlling growth. These include the identification of the founding member of the Hippo/Lats pathway, the establishment of the PTEN/TSC/mTor pathway and the first elucidation of its role in growth regulation, and the demonstration of the involvement of TNF/JNK pathway in non-autonomous growth control in tissue homeostasis and oncogenic cooperation. These studies have not only advanced our understanding of growth control during normal development, but have also contributed to our realization of growth control as a fundamental feature of cancer biology in addition to the regulation of cell cycle and cell death. His work has also highlighted the importance of cell-cell communication in tissue size and growth control and in oncogenic cooperation. Finally, the PTEN/TSC/mTor pathway is activated in approximately 70% of human cancers and a number of syndromes. The elucidation of the pathway and the epistasis suppression data provided the initial realization that mTor inhibitors, </w:t>
      </w:r>
      <w:r w:rsidRPr="00BD1FB8">
        <w:rPr>
          <w:rFonts w:ascii="Arial" w:hAnsi="Arial" w:cs="Arial"/>
          <w:i/>
          <w:sz w:val="24"/>
          <w:szCs w:val="24"/>
        </w:rPr>
        <w:t>e.g.,</w:t>
      </w:r>
      <w:r w:rsidRPr="00BD1FB8">
        <w:rPr>
          <w:rFonts w:ascii="Arial" w:hAnsi="Arial" w:cs="Arial"/>
          <w:sz w:val="24"/>
          <w:szCs w:val="24"/>
        </w:rPr>
        <w:t xml:space="preserve"> rapamycin and rapalogs, could be used as therapeutic agents for TSC/LAM syndromes and cancers. The Xu lab has recently turn its attention to obesity and has identified the molecule that induces gastric emptying, providing a novel approach to combat obesity by regulating digestion. Xu loves teaching and his genetics course is one of the most popular classes at Yale. </w:t>
      </w:r>
    </w:p>
    <w:p w14:paraId="4F316FE6" w14:textId="77777777" w:rsidR="00BD1FB8" w:rsidRPr="00BD1FB8" w:rsidRDefault="00BD1FB8" w:rsidP="00BD1FB8">
      <w:pPr>
        <w:jc w:val="both"/>
        <w:rPr>
          <w:rFonts w:ascii="Arial" w:hAnsi="Arial" w:cs="Arial"/>
          <w:sz w:val="24"/>
          <w:szCs w:val="24"/>
        </w:rPr>
      </w:pPr>
    </w:p>
    <w:p w14:paraId="3D7B505C" w14:textId="77777777" w:rsidR="00D0786F" w:rsidRPr="00BD1FB8" w:rsidRDefault="00D0786F">
      <w:pPr>
        <w:rPr>
          <w:rFonts w:ascii="Arial" w:eastAsia="SimSun" w:hAnsi="Arial" w:cs="Arial"/>
          <w:b/>
          <w:sz w:val="24"/>
          <w:szCs w:val="24"/>
          <w:u w:val="single"/>
          <w:lang w:eastAsia="zh-CN"/>
        </w:rPr>
      </w:pPr>
      <w:r w:rsidRPr="00BD1FB8">
        <w:rPr>
          <w:rFonts w:ascii="Arial" w:eastAsia="SimSun" w:hAnsi="Arial" w:cs="Arial"/>
          <w:b/>
          <w:sz w:val="24"/>
          <w:szCs w:val="24"/>
          <w:u w:val="single"/>
          <w:lang w:eastAsia="zh-CN"/>
        </w:rPr>
        <w:lastRenderedPageBreak/>
        <w:t>E</w:t>
      </w:r>
      <w:r w:rsidRPr="00BD1FB8">
        <w:rPr>
          <w:rFonts w:ascii="Arial" w:hAnsi="Arial" w:cs="Arial"/>
          <w:b/>
          <w:sz w:val="24"/>
          <w:szCs w:val="24"/>
          <w:u w:val="single"/>
        </w:rPr>
        <w:t xml:space="preserve">ntrepreneurship </w:t>
      </w:r>
      <w:r w:rsidR="007B58E5" w:rsidRPr="00BD1FB8">
        <w:rPr>
          <w:rFonts w:ascii="Arial" w:hAnsi="Arial" w:cs="Arial"/>
          <w:b/>
          <w:sz w:val="24"/>
          <w:szCs w:val="24"/>
          <w:u w:val="single"/>
        </w:rPr>
        <w:t>Lectures</w:t>
      </w:r>
      <w:r w:rsidRPr="00BD1FB8">
        <w:rPr>
          <w:rFonts w:ascii="Arial" w:eastAsia="SimSun" w:hAnsi="Arial" w:cs="Arial"/>
          <w:b/>
          <w:sz w:val="24"/>
          <w:szCs w:val="24"/>
          <w:u w:val="single"/>
          <w:lang w:eastAsia="zh-CN"/>
        </w:rPr>
        <w:t>:</w:t>
      </w:r>
    </w:p>
    <w:p w14:paraId="3EC6C026" w14:textId="77777777" w:rsidR="00023A41" w:rsidRPr="00BD1FB8" w:rsidRDefault="00F120A9" w:rsidP="00F612BB">
      <w:pPr>
        <w:spacing w:after="0"/>
        <w:jc w:val="both"/>
        <w:rPr>
          <w:rFonts w:ascii="Arial" w:eastAsia="SimSun" w:hAnsi="Arial" w:cs="Arial"/>
          <w:sz w:val="24"/>
          <w:szCs w:val="24"/>
          <w:lang w:eastAsia="zh-CN"/>
        </w:rPr>
      </w:pPr>
      <w:r w:rsidRPr="00BD1FB8">
        <w:rPr>
          <w:rFonts w:ascii="Arial" w:hAnsi="Arial" w:cs="Arial"/>
          <w:b/>
          <w:noProof/>
          <w:sz w:val="24"/>
          <w:szCs w:val="24"/>
        </w:rPr>
        <w:drawing>
          <wp:anchor distT="0" distB="0" distL="114300" distR="114300" simplePos="0" relativeHeight="251681792" behindDoc="0" locked="0" layoutInCell="1" allowOverlap="1" wp14:anchorId="3BB45D20" wp14:editId="116577FC">
            <wp:simplePos x="0" y="0"/>
            <wp:positionH relativeFrom="column">
              <wp:posOffset>66675</wp:posOffset>
            </wp:positionH>
            <wp:positionV relativeFrom="paragraph">
              <wp:posOffset>22860</wp:posOffset>
            </wp:positionV>
            <wp:extent cx="1219200" cy="1781175"/>
            <wp:effectExtent l="1905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1781175"/>
                    </a:xfrm>
                    <a:prstGeom prst="rect">
                      <a:avLst/>
                    </a:prstGeom>
                    <a:noFill/>
                    <a:ln>
                      <a:noFill/>
                    </a:ln>
                  </pic:spPr>
                </pic:pic>
              </a:graphicData>
            </a:graphic>
          </wp:anchor>
        </w:drawing>
      </w:r>
      <w:r w:rsidR="00774BA2" w:rsidRPr="00BD1FB8">
        <w:rPr>
          <w:rFonts w:ascii="Arial" w:hAnsi="Arial" w:cs="Arial"/>
          <w:b/>
          <w:sz w:val="24"/>
          <w:szCs w:val="24"/>
        </w:rPr>
        <w:t>Xin-Yuan Fu, Ph</w:t>
      </w:r>
      <w:r w:rsidR="00023A41" w:rsidRPr="00BD1FB8">
        <w:rPr>
          <w:rFonts w:ascii="Arial" w:hAnsi="Arial" w:cs="Arial"/>
          <w:b/>
          <w:sz w:val="24"/>
          <w:szCs w:val="24"/>
        </w:rPr>
        <w:t>D.</w:t>
      </w:r>
      <w:r w:rsidR="00023A41" w:rsidRPr="00BD1FB8">
        <w:rPr>
          <w:rFonts w:ascii="Arial" w:hAnsi="Arial" w:cs="Arial"/>
          <w:sz w:val="24"/>
          <w:szCs w:val="24"/>
        </w:rPr>
        <w:t xml:space="preserve"> Professor and Senior Principle Investigator Department of Biochemistry, and Cancer Science Institute Yong Loo Lin School of Medicine, National University of Singapore Chief Scientist, CheerLand Institute of Precision Medicine</w:t>
      </w:r>
    </w:p>
    <w:p w14:paraId="777BE8AC" w14:textId="146E0086" w:rsidR="003E695E" w:rsidRPr="00BD1FB8" w:rsidRDefault="00023A41" w:rsidP="00BD1FB8">
      <w:pPr>
        <w:jc w:val="both"/>
        <w:rPr>
          <w:rFonts w:ascii="Arial" w:eastAsia="SimSun" w:hAnsi="Arial" w:cs="Arial"/>
          <w:sz w:val="24"/>
          <w:szCs w:val="24"/>
          <w:lang w:eastAsia="zh-CN"/>
        </w:rPr>
      </w:pPr>
      <w:r w:rsidRPr="00BD1FB8">
        <w:rPr>
          <w:rFonts w:ascii="Arial" w:hAnsi="Arial" w:cs="Arial"/>
          <w:sz w:val="24"/>
          <w:szCs w:val="24"/>
        </w:rPr>
        <w:t>Xin-Yuan Fu received his PhD in molecular biology at Columbia University in 1988 (Mentor: James</w:t>
      </w:r>
      <w:r w:rsidR="00091D25" w:rsidRPr="00BD1FB8">
        <w:rPr>
          <w:rFonts w:ascii="Arial" w:eastAsia="SimSun" w:hAnsi="Arial" w:cs="Arial"/>
          <w:sz w:val="24"/>
          <w:szCs w:val="24"/>
          <w:lang w:eastAsia="zh-CN"/>
        </w:rPr>
        <w:t xml:space="preserve"> </w:t>
      </w:r>
      <w:r w:rsidRPr="00BD1FB8">
        <w:rPr>
          <w:rFonts w:ascii="Arial" w:hAnsi="Arial" w:cs="Arial"/>
          <w:sz w:val="24"/>
          <w:szCs w:val="24"/>
        </w:rPr>
        <w:t>Manley); postdoctoral training in Rockefeller University with James Darnell (1988-1991). Dr Fu was an</w:t>
      </w:r>
      <w:r w:rsidR="00091D25" w:rsidRPr="00BD1FB8">
        <w:rPr>
          <w:rFonts w:ascii="Arial" w:eastAsia="SimSun" w:hAnsi="Arial" w:cs="Arial"/>
          <w:sz w:val="24"/>
          <w:szCs w:val="24"/>
          <w:lang w:eastAsia="zh-CN"/>
        </w:rPr>
        <w:t xml:space="preserve"> </w:t>
      </w:r>
      <w:r w:rsidRPr="00BD1FB8">
        <w:rPr>
          <w:rFonts w:ascii="Arial" w:hAnsi="Arial" w:cs="Arial"/>
          <w:sz w:val="24"/>
          <w:szCs w:val="24"/>
        </w:rPr>
        <w:t>Assistant Professor in Mt Sinai School of Medicine NY (1992-1994); an Associate Professor at Yale</w:t>
      </w:r>
      <w:r w:rsidR="00091D25" w:rsidRPr="00BD1FB8">
        <w:rPr>
          <w:rFonts w:ascii="Arial" w:eastAsia="SimSun" w:hAnsi="Arial" w:cs="Arial"/>
          <w:sz w:val="24"/>
          <w:szCs w:val="24"/>
          <w:lang w:eastAsia="zh-CN"/>
        </w:rPr>
        <w:t xml:space="preserve"> </w:t>
      </w:r>
      <w:r w:rsidRPr="00BD1FB8">
        <w:rPr>
          <w:rFonts w:ascii="Arial" w:hAnsi="Arial" w:cs="Arial"/>
          <w:sz w:val="24"/>
          <w:szCs w:val="24"/>
        </w:rPr>
        <w:t>University (1994-2003), a Full Professor at Indiana University (2004-2015). Prof. Fu was the founding</w:t>
      </w:r>
      <w:r w:rsidR="00091D25" w:rsidRPr="00BD1FB8">
        <w:rPr>
          <w:rFonts w:ascii="Arial" w:eastAsia="SimSun" w:hAnsi="Arial" w:cs="Arial"/>
          <w:sz w:val="24"/>
          <w:szCs w:val="24"/>
          <w:lang w:eastAsia="zh-CN"/>
        </w:rPr>
        <w:t xml:space="preserve"> </w:t>
      </w:r>
      <w:r w:rsidRPr="00BD1FB8">
        <w:rPr>
          <w:rFonts w:ascii="Arial" w:hAnsi="Arial" w:cs="Arial"/>
          <w:sz w:val="24"/>
          <w:szCs w:val="24"/>
        </w:rPr>
        <w:t>director of Tsinghua Institute of Genome Research of Tsinghua University, China (2000-2006) and the</w:t>
      </w:r>
      <w:r w:rsidR="00091D25" w:rsidRPr="00BD1FB8">
        <w:rPr>
          <w:rFonts w:ascii="Arial" w:eastAsia="SimSun" w:hAnsi="Arial" w:cs="Arial"/>
          <w:sz w:val="24"/>
          <w:szCs w:val="24"/>
          <w:lang w:eastAsia="zh-CN"/>
        </w:rPr>
        <w:t xml:space="preserve"> </w:t>
      </w:r>
      <w:r w:rsidRPr="00BD1FB8">
        <w:rPr>
          <w:rFonts w:ascii="Arial" w:hAnsi="Arial" w:cs="Arial"/>
          <w:sz w:val="24"/>
          <w:szCs w:val="24"/>
        </w:rPr>
        <w:t>Head of Department of Biochemistry of National University of Singapore (2008-2011).</w:t>
      </w:r>
      <w:r w:rsidR="00091D25" w:rsidRPr="00BD1FB8">
        <w:rPr>
          <w:rFonts w:ascii="Arial" w:eastAsia="SimSun" w:hAnsi="Arial" w:cs="Arial"/>
          <w:sz w:val="24"/>
          <w:szCs w:val="24"/>
          <w:lang w:eastAsia="zh-CN"/>
        </w:rPr>
        <w:t xml:space="preserve"> </w:t>
      </w:r>
      <w:r w:rsidRPr="00BD1FB8">
        <w:rPr>
          <w:rFonts w:ascii="Arial" w:hAnsi="Arial" w:cs="Arial"/>
          <w:sz w:val="24"/>
          <w:szCs w:val="24"/>
        </w:rPr>
        <w:t>Dr Fu and his colleagues discovered the STAT gene family and the JAK-STAT signaling Pathway. He has made a number of</w:t>
      </w:r>
      <w:r w:rsidR="00091D25" w:rsidRPr="00BD1FB8">
        <w:rPr>
          <w:rFonts w:ascii="Arial" w:eastAsia="SimSun" w:hAnsi="Arial" w:cs="Arial"/>
          <w:sz w:val="24"/>
          <w:szCs w:val="24"/>
          <w:lang w:eastAsia="zh-CN"/>
        </w:rPr>
        <w:t xml:space="preserve"> </w:t>
      </w:r>
      <w:r w:rsidRPr="00BD1FB8">
        <w:rPr>
          <w:rFonts w:ascii="Arial" w:hAnsi="Arial" w:cs="Arial"/>
          <w:sz w:val="24"/>
          <w:szCs w:val="24"/>
        </w:rPr>
        <w:t>seminal discoveries in molecular mechanisms of mammalian development, immunity and diseases in</w:t>
      </w:r>
      <w:r w:rsidR="00091D25" w:rsidRPr="00BD1FB8">
        <w:rPr>
          <w:rFonts w:ascii="Arial" w:eastAsia="SimSun" w:hAnsi="Arial" w:cs="Arial"/>
          <w:sz w:val="24"/>
          <w:szCs w:val="24"/>
          <w:lang w:eastAsia="zh-CN"/>
        </w:rPr>
        <w:t xml:space="preserve"> </w:t>
      </w:r>
      <w:r w:rsidRPr="00BD1FB8">
        <w:rPr>
          <w:rFonts w:ascii="Arial" w:hAnsi="Arial" w:cs="Arial"/>
          <w:sz w:val="24"/>
          <w:szCs w:val="24"/>
        </w:rPr>
        <w:t>the past 30 years. Particularly, in the past 23 years since Dr Fu's original discovery, there are over</w:t>
      </w:r>
      <w:r w:rsidR="00091D25" w:rsidRPr="00BD1FB8">
        <w:rPr>
          <w:rFonts w:ascii="Arial" w:eastAsia="SimSun" w:hAnsi="Arial" w:cs="Arial"/>
          <w:sz w:val="24"/>
          <w:szCs w:val="24"/>
          <w:lang w:eastAsia="zh-CN"/>
        </w:rPr>
        <w:t xml:space="preserve"> </w:t>
      </w:r>
      <w:r w:rsidRPr="00BD1FB8">
        <w:rPr>
          <w:rFonts w:ascii="Arial" w:hAnsi="Arial" w:cs="Arial"/>
          <w:sz w:val="24"/>
          <w:szCs w:val="24"/>
        </w:rPr>
        <w:t xml:space="preserve">30,000 publications on </w:t>
      </w:r>
      <w:r w:rsidRPr="00CA1989">
        <w:rPr>
          <w:rFonts w:ascii="Arial" w:hAnsi="Arial" w:cs="Arial"/>
          <w:sz w:val="24"/>
          <w:szCs w:val="24"/>
        </w:rPr>
        <w:t>the JAK-STAT pathway, and over three FDA approved drugs against the JAKSTAT.</w:t>
      </w:r>
      <w:r w:rsidR="00091D25" w:rsidRPr="00CA1989">
        <w:rPr>
          <w:rFonts w:ascii="Arial" w:eastAsia="SimSun" w:hAnsi="Arial" w:cs="Arial"/>
          <w:sz w:val="24"/>
          <w:szCs w:val="24"/>
          <w:lang w:eastAsia="zh-CN"/>
        </w:rPr>
        <w:t xml:space="preserve"> </w:t>
      </w:r>
      <w:r w:rsidRPr="00CA1989">
        <w:rPr>
          <w:rFonts w:ascii="Arial" w:hAnsi="Arial" w:cs="Arial"/>
          <w:sz w:val="24"/>
          <w:szCs w:val="24"/>
        </w:rPr>
        <w:t xml:space="preserve">In the past 7 years, Fu laboratory has focused </w:t>
      </w:r>
      <w:r w:rsidR="00CA1989" w:rsidRPr="00CA1989">
        <w:rPr>
          <w:rFonts w:ascii="Arial" w:hAnsi="Arial" w:cs="Arial"/>
          <w:sz w:val="24"/>
          <w:szCs w:val="24"/>
        </w:rPr>
        <w:t>on STAT's role in regulation of</w:t>
      </w:r>
      <w:r w:rsidR="00CA1989" w:rsidRPr="00CA1989">
        <w:rPr>
          <w:rFonts w:ascii="Arial" w:hAnsi="Arial" w:cs="Arial" w:hint="eastAsia"/>
          <w:sz w:val="24"/>
          <w:szCs w:val="24"/>
        </w:rPr>
        <w:t xml:space="preserve"> </w:t>
      </w:r>
      <w:proofErr w:type="spellStart"/>
      <w:r w:rsidRPr="00CA1989">
        <w:rPr>
          <w:rFonts w:ascii="Arial" w:hAnsi="Arial" w:cs="Arial"/>
          <w:sz w:val="24"/>
          <w:szCs w:val="24"/>
        </w:rPr>
        <w:t>inflammation</w:t>
      </w:r>
      <w:proofErr w:type="spellEnd"/>
      <w:r w:rsidRPr="00CA1989">
        <w:rPr>
          <w:rFonts w:ascii="Arial" w:hAnsi="Arial" w:cs="Arial"/>
          <w:sz w:val="24"/>
          <w:szCs w:val="24"/>
        </w:rPr>
        <w:t>,</w:t>
      </w:r>
      <w:r w:rsidR="00091D25" w:rsidRPr="00CA1989">
        <w:rPr>
          <w:rFonts w:ascii="Arial" w:eastAsia="SimSun" w:hAnsi="Arial" w:cs="Arial"/>
          <w:sz w:val="24"/>
          <w:szCs w:val="24"/>
          <w:lang w:eastAsia="zh-CN"/>
        </w:rPr>
        <w:t xml:space="preserve"> </w:t>
      </w:r>
      <w:r w:rsidRPr="00CA1989">
        <w:rPr>
          <w:rFonts w:ascii="Arial" w:hAnsi="Arial" w:cs="Arial"/>
          <w:sz w:val="24"/>
          <w:szCs w:val="24"/>
        </w:rPr>
        <w:t xml:space="preserve">development and </w:t>
      </w:r>
      <w:proofErr w:type="spellStart"/>
      <w:r w:rsidRPr="00CA1989">
        <w:rPr>
          <w:rFonts w:ascii="Arial" w:hAnsi="Arial" w:cs="Arial"/>
          <w:sz w:val="24"/>
          <w:szCs w:val="24"/>
        </w:rPr>
        <w:t>cancer.</w:t>
      </w:r>
      <w:r w:rsidR="003E695E" w:rsidRPr="00CA1989">
        <w:rPr>
          <w:rFonts w:ascii="Arial" w:eastAsia="Times New Roman" w:hAnsi="Arial" w:cs="Arial"/>
          <w:color w:val="FFFFFF"/>
          <w:sz w:val="24"/>
          <w:szCs w:val="24"/>
        </w:rPr>
        <w:t>hiangFounder</w:t>
      </w:r>
      <w:proofErr w:type="spellEnd"/>
      <w:r w:rsidR="003E695E" w:rsidRPr="00BD1FB8">
        <w:rPr>
          <w:rFonts w:ascii="Arial" w:eastAsia="Times New Roman" w:hAnsi="Arial" w:cs="Arial"/>
          <w:color w:val="FFFFFF"/>
          <w:sz w:val="21"/>
          <w:szCs w:val="21"/>
        </w:rPr>
        <w:t>, President, CEO, and Chief Medical Of</w:t>
      </w:r>
      <w:r w:rsidR="00BD1FB8">
        <w:rPr>
          <w:rFonts w:ascii="Arial" w:eastAsia="Times New Roman" w:hAnsi="Arial" w:cs="Arial"/>
          <w:color w:val="FFFFFF"/>
          <w:sz w:val="21"/>
          <w:szCs w:val="21"/>
        </w:rPr>
        <w:t xml:space="preserve">ficer, Boston Biomedical, </w:t>
      </w:r>
      <w:proofErr w:type="spellStart"/>
      <w:r w:rsidR="00BD1FB8">
        <w:rPr>
          <w:rFonts w:ascii="Arial" w:eastAsia="Times New Roman" w:hAnsi="Arial" w:cs="Arial"/>
          <w:color w:val="FFFFFF"/>
          <w:sz w:val="21"/>
          <w:szCs w:val="21"/>
        </w:rPr>
        <w:t>Inc</w:t>
      </w:r>
      <w:r w:rsidR="003E695E" w:rsidRPr="00BD1FB8">
        <w:rPr>
          <w:rFonts w:ascii="Arial" w:eastAsia="Times New Roman" w:hAnsi="Arial" w:cs="Arial"/>
          <w:color w:val="FFFFFF"/>
          <w:sz w:val="21"/>
          <w:szCs w:val="21"/>
        </w:rPr>
        <w:t>Executive</w:t>
      </w:r>
      <w:proofErr w:type="spellEnd"/>
      <w:r w:rsidR="003E695E" w:rsidRPr="00BD1FB8">
        <w:rPr>
          <w:rFonts w:ascii="Arial" w:eastAsia="Times New Roman" w:hAnsi="Arial" w:cs="Arial"/>
          <w:color w:val="FFFFFF"/>
          <w:sz w:val="21"/>
          <w:szCs w:val="21"/>
        </w:rPr>
        <w:t xml:space="preserve"> Officer, Head of Global Oncology for Sumitomo Dainippon Pharma Group</w:t>
      </w:r>
    </w:p>
    <w:p w14:paraId="6799F6C8" w14:textId="77777777" w:rsidR="003E695E" w:rsidRPr="00BD1FB8" w:rsidRDefault="00091D25" w:rsidP="00F612BB">
      <w:pPr>
        <w:spacing w:after="0"/>
        <w:jc w:val="both"/>
        <w:rPr>
          <w:rFonts w:ascii="Arial" w:hAnsi="Arial" w:cs="Arial"/>
          <w:sz w:val="24"/>
          <w:szCs w:val="24"/>
        </w:rPr>
      </w:pPr>
      <w:r w:rsidRPr="00BD1FB8">
        <w:rPr>
          <w:rFonts w:ascii="Arial" w:hAnsi="Arial" w:cs="Arial"/>
          <w:b/>
          <w:noProof/>
          <w:sz w:val="24"/>
          <w:szCs w:val="24"/>
        </w:rPr>
        <w:drawing>
          <wp:anchor distT="0" distB="0" distL="114300" distR="114300" simplePos="0" relativeHeight="251682816" behindDoc="0" locked="0" layoutInCell="1" allowOverlap="1" wp14:anchorId="7CB8AC79" wp14:editId="53BDAB6C">
            <wp:simplePos x="0" y="0"/>
            <wp:positionH relativeFrom="column">
              <wp:posOffset>0</wp:posOffset>
            </wp:positionH>
            <wp:positionV relativeFrom="paragraph">
              <wp:posOffset>64770</wp:posOffset>
            </wp:positionV>
            <wp:extent cx="1430655" cy="1828800"/>
            <wp:effectExtent l="1905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0655" cy="1828800"/>
                    </a:xfrm>
                    <a:prstGeom prst="rect">
                      <a:avLst/>
                    </a:prstGeom>
                    <a:noFill/>
                    <a:ln>
                      <a:noFill/>
                    </a:ln>
                  </pic:spPr>
                </pic:pic>
              </a:graphicData>
            </a:graphic>
          </wp:anchor>
        </w:drawing>
      </w:r>
      <w:r w:rsidR="00774BA2" w:rsidRPr="00BD1FB8">
        <w:rPr>
          <w:rFonts w:ascii="Arial" w:hAnsi="Arial" w:cs="Arial"/>
          <w:b/>
          <w:sz w:val="24"/>
          <w:szCs w:val="24"/>
        </w:rPr>
        <w:t>Chiang J. Li, MD</w:t>
      </w:r>
      <w:r w:rsidR="003E695E" w:rsidRPr="00BD1FB8">
        <w:rPr>
          <w:rFonts w:ascii="Arial" w:hAnsi="Arial" w:cs="Arial"/>
          <w:sz w:val="24"/>
          <w:szCs w:val="24"/>
        </w:rPr>
        <w:t xml:space="preserve"> is a physician, scientist, inventor, entrepreneur, and seasoned corporate executive with internationally recognized accomplishments in therapeutic science and medical innovation. Dr. Li has founded multiple successful biotech startups that have collectively created hundreds of R&amp;D jobs as well as several billions of dollars in valuation. He founded Boston Biomedical in 2006 with a team of 2 dozen researchers laid off from a prior employer, and has served as its President and CEO since its inception. Under his leadership, Boston Biomedical has grown to become an organization with more than 120 oncology product R&amp;D researchers, a seasoned business management infrastructure, and a world-leading product pipeline designed to target cancer cell stemness and other promising avenues of oncology research. In 2013, Boston Biomedical was selected as the sole recipient of the special award “Company to Watch” by the 10th Massachusetts Economic Impact Award Committee.</w:t>
      </w:r>
    </w:p>
    <w:p w14:paraId="189D50DE" w14:textId="77777777" w:rsidR="003E695E" w:rsidRPr="00BD1FB8" w:rsidRDefault="003E695E" w:rsidP="00F612BB">
      <w:pPr>
        <w:spacing w:after="0"/>
        <w:jc w:val="both"/>
        <w:rPr>
          <w:rFonts w:ascii="Arial" w:hAnsi="Arial" w:cs="Arial"/>
          <w:sz w:val="24"/>
          <w:szCs w:val="24"/>
        </w:rPr>
      </w:pPr>
      <w:r w:rsidRPr="00BD1FB8">
        <w:rPr>
          <w:rFonts w:ascii="Arial" w:hAnsi="Arial" w:cs="Arial"/>
          <w:sz w:val="24"/>
          <w:szCs w:val="24"/>
        </w:rPr>
        <w:t xml:space="preserve">Dr. Li has performed biomedical research for more than 20 years and has more than 50 publications in leading biomedical journals, including numerous highly cited articles. He </w:t>
      </w:r>
      <w:r w:rsidRPr="00BD1FB8">
        <w:rPr>
          <w:rFonts w:ascii="Arial" w:hAnsi="Arial" w:cs="Arial"/>
          <w:sz w:val="24"/>
          <w:szCs w:val="24"/>
        </w:rPr>
        <w:lastRenderedPageBreak/>
        <w:t>is a named inventor in more than 230 patents or patent applications worldwide, including a number of first-in-class cancer therapeutics, an award-winning platform technology for designing gene-targeted therapeutics, and one of the world’s first synthetic biology therapeutics.</w:t>
      </w:r>
    </w:p>
    <w:p w14:paraId="663411F0" w14:textId="77777777" w:rsidR="003E695E" w:rsidRPr="00BD1FB8" w:rsidRDefault="003E695E" w:rsidP="00F612BB">
      <w:pPr>
        <w:spacing w:after="0"/>
        <w:jc w:val="both"/>
        <w:rPr>
          <w:rFonts w:ascii="Arial" w:hAnsi="Arial" w:cs="Arial"/>
          <w:sz w:val="24"/>
          <w:szCs w:val="24"/>
        </w:rPr>
      </w:pPr>
      <w:r w:rsidRPr="00BD1FB8">
        <w:rPr>
          <w:rFonts w:ascii="Arial" w:hAnsi="Arial" w:cs="Arial"/>
          <w:sz w:val="24"/>
          <w:szCs w:val="24"/>
        </w:rPr>
        <w:t>Dr. Li has more than 15 years of patient care and clinical development experience in academia and industry, and has led efforts to translate a number of his inventions from bench to bedside for patients with life-threatening disorders. He has been a chief executive in charge of product R&amp;D in public and private biotech companies for more than a decade, including drug discovery, preclinical development, clinical development, pharmaceutical development and manufacture, regulatory affairs, and intellectual property.</w:t>
      </w:r>
    </w:p>
    <w:p w14:paraId="76A1145A" w14:textId="77777777" w:rsidR="003E695E" w:rsidRPr="00BD1FB8" w:rsidRDefault="003E695E" w:rsidP="00F612BB">
      <w:pPr>
        <w:spacing w:after="0"/>
        <w:jc w:val="both"/>
        <w:rPr>
          <w:rFonts w:ascii="Arial" w:hAnsi="Arial" w:cs="Arial"/>
          <w:sz w:val="24"/>
          <w:szCs w:val="24"/>
        </w:rPr>
      </w:pPr>
      <w:r w:rsidRPr="00BD1FB8">
        <w:rPr>
          <w:rFonts w:ascii="Arial" w:hAnsi="Arial" w:cs="Arial"/>
          <w:sz w:val="24"/>
          <w:szCs w:val="24"/>
        </w:rPr>
        <w:t>Dr. Li and his work have received a number of awards/recognitions with more recent examples including his election as Fellow of the US National Academy of Inventors, direct election as Fellow of the American College of Physicians (invited direct election is considered a singular honor), North American Technology Innovation of the Year (2010, Frost &amp; Sullivan), GRL Award in biotechnology (Korea), Distinguished Foreign Professor (Dongguk University, Korea), Honoree for outstanding achievement (Massachusetts Asian American Commission), Life Time Achievement Award (CAST-USA), and Massachusetts Immigrant Entrepreneur Award (sole recipient for Science Business, 2013). He is also a member of the Overseas Experts Advisory Committee (China State Council, Office of Foreign Affairs), and serves on the Board of Trustees at Beth Israel Deaconess Medical Center of Harvard Medical School.</w:t>
      </w:r>
    </w:p>
    <w:p w14:paraId="1C96BDAE" w14:textId="77777777" w:rsidR="003E695E" w:rsidRPr="00BD1FB8" w:rsidRDefault="003E695E" w:rsidP="00F612BB">
      <w:pPr>
        <w:spacing w:after="0"/>
        <w:jc w:val="both"/>
        <w:rPr>
          <w:rFonts w:ascii="Arial" w:hAnsi="Arial" w:cs="Arial"/>
          <w:sz w:val="24"/>
          <w:szCs w:val="24"/>
        </w:rPr>
      </w:pPr>
      <w:r w:rsidRPr="00BD1FB8">
        <w:rPr>
          <w:rFonts w:ascii="Arial" w:hAnsi="Arial" w:cs="Arial"/>
          <w:sz w:val="24"/>
          <w:szCs w:val="24"/>
        </w:rPr>
        <w:t>Dr. Li graduated from the Harvard-MIT Division of Health Science and Technology, received his MD magna cum laude from Harvard University, and completed residency and fellowships at Brigham and Women’s Hospital/Dana-Farber Cancer Institute, Beth Israel Deaconess Medical Center. He has also received executive education at Harvard Business School.</w:t>
      </w:r>
    </w:p>
    <w:p w14:paraId="78620628" w14:textId="77777777" w:rsidR="003E695E" w:rsidRPr="00BD1FB8" w:rsidRDefault="003E695E" w:rsidP="003E695E">
      <w:pPr>
        <w:rPr>
          <w:rFonts w:ascii="Arial" w:hAnsi="Arial" w:cs="Arial"/>
          <w:sz w:val="24"/>
          <w:szCs w:val="24"/>
        </w:rPr>
      </w:pPr>
    </w:p>
    <w:p w14:paraId="6393375F" w14:textId="710013DC" w:rsidR="00823EFC" w:rsidRPr="00BD1FB8" w:rsidRDefault="00091D25" w:rsidP="00610D48">
      <w:pPr>
        <w:jc w:val="both"/>
        <w:rPr>
          <w:rFonts w:ascii="Arial" w:eastAsia="SimSun" w:hAnsi="Arial" w:cs="Arial"/>
          <w:sz w:val="24"/>
          <w:szCs w:val="24"/>
          <w:lang w:eastAsia="zh-CN"/>
        </w:rPr>
      </w:pPr>
      <w:r w:rsidRPr="00BD1FB8">
        <w:rPr>
          <w:rFonts w:ascii="Arial" w:hAnsi="Arial" w:cs="Arial"/>
          <w:b/>
          <w:noProof/>
          <w:sz w:val="24"/>
          <w:szCs w:val="24"/>
        </w:rPr>
        <w:drawing>
          <wp:anchor distT="0" distB="0" distL="114300" distR="114300" simplePos="0" relativeHeight="251683840" behindDoc="0" locked="0" layoutInCell="1" allowOverlap="1" wp14:anchorId="2E6625AD" wp14:editId="1FC036B7">
            <wp:simplePos x="0" y="0"/>
            <wp:positionH relativeFrom="column">
              <wp:posOffset>0</wp:posOffset>
            </wp:positionH>
            <wp:positionV relativeFrom="paragraph">
              <wp:posOffset>19050</wp:posOffset>
            </wp:positionV>
            <wp:extent cx="2028825" cy="1257300"/>
            <wp:effectExtent l="19050" t="0" r="9525"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825" cy="1257300"/>
                    </a:xfrm>
                    <a:prstGeom prst="rect">
                      <a:avLst/>
                    </a:prstGeom>
                    <a:noFill/>
                    <a:ln>
                      <a:noFill/>
                    </a:ln>
                  </pic:spPr>
                </pic:pic>
              </a:graphicData>
            </a:graphic>
          </wp:anchor>
        </w:drawing>
      </w:r>
      <w:r w:rsidR="003E695E" w:rsidRPr="00BD1FB8">
        <w:rPr>
          <w:rFonts w:ascii="Arial" w:hAnsi="Arial" w:cs="Arial"/>
          <w:b/>
          <w:sz w:val="24"/>
          <w:szCs w:val="24"/>
        </w:rPr>
        <w:t>Ting </w:t>
      </w:r>
      <w:proofErr w:type="spellStart"/>
      <w:r w:rsidR="003E695E" w:rsidRPr="00BD1FB8">
        <w:rPr>
          <w:rFonts w:ascii="Arial" w:hAnsi="Arial" w:cs="Arial"/>
          <w:b/>
          <w:sz w:val="24"/>
          <w:szCs w:val="24"/>
        </w:rPr>
        <w:t>Xu</w:t>
      </w:r>
      <w:proofErr w:type="spellEnd"/>
      <w:r w:rsidR="003E695E" w:rsidRPr="00BD1FB8">
        <w:rPr>
          <w:rFonts w:ascii="Arial" w:hAnsi="Arial" w:cs="Arial"/>
          <w:sz w:val="24"/>
          <w:szCs w:val="24"/>
        </w:rPr>
        <w:t>,</w:t>
      </w:r>
      <w:r w:rsidR="00774BA2" w:rsidRPr="00BD1FB8">
        <w:rPr>
          <w:rFonts w:ascii="Arial" w:hAnsi="Arial" w:cs="Arial"/>
          <w:sz w:val="24"/>
          <w:szCs w:val="24"/>
        </w:rPr>
        <w:t xml:space="preserve"> </w:t>
      </w:r>
      <w:r w:rsidR="00774BA2" w:rsidRPr="00BD1FB8">
        <w:rPr>
          <w:rFonts w:ascii="Arial" w:hAnsi="Arial" w:cs="Arial"/>
          <w:b/>
          <w:sz w:val="24"/>
          <w:szCs w:val="24"/>
        </w:rPr>
        <w:t>PhD</w:t>
      </w:r>
      <w:r w:rsidR="003E695E" w:rsidRPr="00BD1FB8">
        <w:rPr>
          <w:rFonts w:ascii="Arial" w:hAnsi="Arial" w:cs="Arial"/>
          <w:sz w:val="24"/>
          <w:szCs w:val="24"/>
        </w:rPr>
        <w:t xml:space="preserve"> founder and CEO of AlphaMab and Dingfu Biotarget in Suzhou, P.R.China. Dr. Xu founded AlphaMab early 2009 and successfully transoform the company an innovative biotherapeutic oriented R&amp;D powerhouse. In 2011, Dingfu Biotarget was set up to focus on development of biologics in tumor immunotherpy.</w:t>
      </w:r>
      <w:r w:rsidR="003E695E" w:rsidRPr="00BD1FB8">
        <w:rPr>
          <w:rFonts w:ascii="Arial" w:hAnsi="Arial" w:cs="Arial"/>
          <w:sz w:val="24"/>
          <w:szCs w:val="24"/>
        </w:rPr>
        <w:br/>
        <w:t xml:space="preserve">AlphaMab has so far transferred dozens bisimilars to major pharmaceutical companies in China and other countries. Meanwhile, Alphamab devoted most of its resource into innovative protein/antibody engineering platform and novel biologics. Currently, The company now has in pipeline over 30 mAbs and engineered proteins, mostly innovative, 4 IND filed with CFDA. In operation merely 3 years ago, Dingfu Bio has more than 7 </w:t>
      </w:r>
      <w:r w:rsidR="003E695E" w:rsidRPr="00BD1FB8">
        <w:rPr>
          <w:rFonts w:ascii="Arial" w:hAnsi="Arial" w:cs="Arial"/>
          <w:sz w:val="24"/>
          <w:szCs w:val="24"/>
        </w:rPr>
        <w:lastRenderedPageBreak/>
        <w:t>active program ongoing with its first IND planned 2nd half of 2016.</w:t>
      </w:r>
      <w:r w:rsidR="00F612BB" w:rsidRPr="00BD1FB8">
        <w:rPr>
          <w:rFonts w:ascii="Arial" w:eastAsia="SimSun" w:hAnsi="Arial" w:cs="Arial"/>
          <w:sz w:val="24"/>
          <w:szCs w:val="24"/>
          <w:lang w:eastAsia="zh-CN"/>
        </w:rPr>
        <w:t xml:space="preserve"> </w:t>
      </w:r>
      <w:r w:rsidR="003E695E" w:rsidRPr="00BD1FB8">
        <w:rPr>
          <w:rFonts w:ascii="Arial" w:hAnsi="Arial" w:cs="Arial"/>
          <w:sz w:val="24"/>
          <w:szCs w:val="24"/>
        </w:rPr>
        <w:t>Prior to AlphaMAb, Dr. Xu had had worked in several USA biotechnology companies developing engineered proteins and also downstream process. Dr. Xu is the recipient of prominent “One thousand talent” rewards and holds adjunct professor positions with Jilin University and Shanghai Institute of Materia Medica. Dr. Xu holds BSc in Biochemistry from Nanjing Un</w:t>
      </w:r>
      <w:r w:rsidR="00610D48" w:rsidRPr="00BD1FB8">
        <w:rPr>
          <w:rFonts w:ascii="Arial" w:hAnsi="Arial" w:cs="Arial"/>
          <w:sz w:val="24"/>
          <w:szCs w:val="24"/>
        </w:rPr>
        <w:t>iversity</w:t>
      </w:r>
      <w:proofErr w:type="gramStart"/>
      <w:r w:rsidR="00610D48" w:rsidRPr="00BD1FB8">
        <w:rPr>
          <w:rFonts w:ascii="Arial" w:hAnsi="Arial" w:cs="Arial"/>
          <w:sz w:val="24"/>
          <w:szCs w:val="24"/>
        </w:rPr>
        <w:t>,and</w:t>
      </w:r>
      <w:proofErr w:type="gramEnd"/>
      <w:r w:rsidR="00610D48" w:rsidRPr="00BD1FB8">
        <w:rPr>
          <w:rFonts w:ascii="Arial" w:hAnsi="Arial" w:cs="Arial"/>
          <w:sz w:val="24"/>
          <w:szCs w:val="24"/>
        </w:rPr>
        <w:t xml:space="preserve"> Ph.D. from Chinese </w:t>
      </w:r>
      <w:r w:rsidR="00BD1FB8">
        <w:rPr>
          <w:rFonts w:ascii="Arial" w:hAnsi="Arial" w:cs="Arial"/>
          <w:sz w:val="24"/>
          <w:szCs w:val="24"/>
        </w:rPr>
        <w:t>Academy of Science</w:t>
      </w:r>
    </w:p>
    <w:p w14:paraId="21C027AE" w14:textId="77777777" w:rsidR="00DC7C49" w:rsidRPr="00BD1FB8" w:rsidRDefault="00F120A9">
      <w:pPr>
        <w:rPr>
          <w:rFonts w:ascii="Arial" w:hAnsi="Arial" w:cs="Arial"/>
          <w:sz w:val="24"/>
          <w:szCs w:val="24"/>
        </w:rPr>
      </w:pPr>
      <w:r w:rsidRPr="00BD1FB8">
        <w:rPr>
          <w:rFonts w:ascii="Arial" w:hAnsi="Arial" w:cs="Arial"/>
          <w:noProof/>
          <w:sz w:val="24"/>
          <w:szCs w:val="24"/>
        </w:rPr>
        <w:drawing>
          <wp:anchor distT="0" distB="0" distL="114300" distR="114300" simplePos="0" relativeHeight="251684864" behindDoc="0" locked="0" layoutInCell="1" allowOverlap="1" wp14:anchorId="2BFFCE4B" wp14:editId="0F99D57C">
            <wp:simplePos x="0" y="0"/>
            <wp:positionH relativeFrom="column">
              <wp:posOffset>0</wp:posOffset>
            </wp:positionH>
            <wp:positionV relativeFrom="paragraph">
              <wp:posOffset>306705</wp:posOffset>
            </wp:positionV>
            <wp:extent cx="1257300" cy="188595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1885950"/>
                    </a:xfrm>
                    <a:prstGeom prst="rect">
                      <a:avLst/>
                    </a:prstGeom>
                    <a:noFill/>
                    <a:ln>
                      <a:noFill/>
                    </a:ln>
                  </pic:spPr>
                </pic:pic>
              </a:graphicData>
            </a:graphic>
          </wp:anchor>
        </w:drawing>
      </w:r>
    </w:p>
    <w:p w14:paraId="63BF14D4" w14:textId="77777777" w:rsidR="00DC7C49" w:rsidRPr="00BD1FB8" w:rsidRDefault="00F612BB" w:rsidP="00F612BB">
      <w:pPr>
        <w:spacing w:after="0"/>
        <w:jc w:val="both"/>
        <w:rPr>
          <w:rFonts w:ascii="Arial" w:eastAsia="SimSun" w:hAnsi="Arial" w:cs="Arial"/>
          <w:b/>
          <w:sz w:val="24"/>
          <w:szCs w:val="24"/>
          <w:lang w:eastAsia="zh-CN"/>
        </w:rPr>
      </w:pPr>
      <w:r w:rsidRPr="00BD1FB8">
        <w:rPr>
          <w:rFonts w:ascii="Arial" w:eastAsia="SimSun" w:hAnsi="Arial" w:cs="Arial"/>
          <w:b/>
          <w:sz w:val="24"/>
          <w:szCs w:val="24"/>
          <w:lang w:eastAsia="zh-CN"/>
        </w:rPr>
        <w:t xml:space="preserve">Wei </w:t>
      </w:r>
      <w:r w:rsidR="00F120A9" w:rsidRPr="00BD1FB8">
        <w:rPr>
          <w:rFonts w:ascii="Arial" w:eastAsia="SimSun" w:hAnsi="Arial" w:cs="Arial"/>
          <w:b/>
          <w:sz w:val="24"/>
          <w:szCs w:val="24"/>
          <w:lang w:eastAsia="zh-CN"/>
        </w:rPr>
        <w:t>Li</w:t>
      </w:r>
      <w:r w:rsidR="00774BA2" w:rsidRPr="00BD1FB8">
        <w:rPr>
          <w:rFonts w:ascii="Arial" w:eastAsia="SimSun" w:hAnsi="Arial" w:cs="Arial"/>
          <w:b/>
          <w:sz w:val="24"/>
          <w:szCs w:val="24"/>
          <w:lang w:eastAsia="zh-CN"/>
        </w:rPr>
        <w:t>, Ph</w:t>
      </w:r>
      <w:r w:rsidRPr="00BD1FB8">
        <w:rPr>
          <w:rFonts w:ascii="Arial" w:eastAsia="SimSun" w:hAnsi="Arial" w:cs="Arial"/>
          <w:b/>
          <w:sz w:val="24"/>
          <w:szCs w:val="24"/>
          <w:lang w:eastAsia="zh-CN"/>
        </w:rPr>
        <w:t>D</w:t>
      </w:r>
      <w:r w:rsidR="00774BA2" w:rsidRPr="00BD1FB8">
        <w:rPr>
          <w:rFonts w:ascii="Arial" w:eastAsia="SimSun" w:hAnsi="Arial" w:cs="Arial"/>
          <w:b/>
          <w:sz w:val="24"/>
          <w:szCs w:val="24"/>
          <w:lang w:eastAsia="zh-CN"/>
        </w:rPr>
        <w:t xml:space="preserve"> </w:t>
      </w:r>
      <w:r w:rsidR="00DC7C49" w:rsidRPr="00BD1FB8">
        <w:rPr>
          <w:rFonts w:ascii="Arial" w:hAnsi="Arial" w:cs="Arial"/>
          <w:sz w:val="24"/>
          <w:szCs w:val="24"/>
        </w:rPr>
        <w:t>Prior to joining WuXi Healthcare Ventures as a founding partner, Dr. Li focused his effort on healthcare and life science venture investment opportunities at Fidelity Biosciences, Fidelity Growth Partner Asia, and Baird Venture Partners. He also led drug discovery projects and technology licensing due diligence at Vertex Pharmaceuticals, a biotech company in Boston, MA. During his scientific career, Wei first-authored numerous scientific publications in journals including Science, Proceedings of the National Academy of Sciences, and the Journal of Biological Chemistry.</w:t>
      </w:r>
    </w:p>
    <w:p w14:paraId="348EE1F5" w14:textId="77777777" w:rsidR="00DC7C49" w:rsidRPr="00BD1FB8" w:rsidRDefault="00DC7C49" w:rsidP="00F612BB">
      <w:pPr>
        <w:spacing w:after="0"/>
        <w:jc w:val="both"/>
        <w:rPr>
          <w:rFonts w:ascii="Arial" w:hAnsi="Arial" w:cs="Arial"/>
          <w:sz w:val="24"/>
          <w:szCs w:val="24"/>
        </w:rPr>
      </w:pPr>
      <w:r w:rsidRPr="00BD1FB8">
        <w:rPr>
          <w:rFonts w:ascii="Arial" w:hAnsi="Arial" w:cs="Arial"/>
          <w:sz w:val="24"/>
          <w:szCs w:val="24"/>
        </w:rPr>
        <w:t> </w:t>
      </w:r>
    </w:p>
    <w:p w14:paraId="687F3EC8" w14:textId="77777777" w:rsidR="00DC7C49" w:rsidRPr="00BD1FB8" w:rsidRDefault="00DC7C49" w:rsidP="00F612BB">
      <w:pPr>
        <w:spacing w:after="0"/>
        <w:jc w:val="both"/>
        <w:rPr>
          <w:rFonts w:ascii="Arial" w:hAnsi="Arial" w:cs="Arial"/>
          <w:sz w:val="24"/>
          <w:szCs w:val="24"/>
        </w:rPr>
      </w:pPr>
      <w:r w:rsidRPr="00BD1FB8">
        <w:rPr>
          <w:rFonts w:ascii="Arial" w:hAnsi="Arial" w:cs="Arial"/>
          <w:sz w:val="24"/>
          <w:szCs w:val="24"/>
        </w:rPr>
        <w:t>Wei received a B.S., with distinction, in Chemical Physics from University of Science and Technology of China, a Ph.D. in Biochemistry and Mammalian Genetics from Harvard University, and an MBA from the Kellogg School of Management at Northwestern University, where he was elected Beta Gamma Sigma, with a concentration in Finance, Accounting and Marketing.</w:t>
      </w:r>
    </w:p>
    <w:p w14:paraId="07978811" w14:textId="77777777" w:rsidR="00DC7C49" w:rsidRPr="00BD1FB8" w:rsidRDefault="00DC7C49">
      <w:pPr>
        <w:rPr>
          <w:rFonts w:ascii="Arial" w:hAnsi="Arial" w:cs="Arial"/>
          <w:sz w:val="24"/>
          <w:szCs w:val="24"/>
        </w:rPr>
      </w:pPr>
    </w:p>
    <w:p w14:paraId="5B4BAADF" w14:textId="77777777" w:rsidR="00DC7C49" w:rsidRPr="00BD1FB8" w:rsidRDefault="00F120A9" w:rsidP="00F612BB">
      <w:pPr>
        <w:spacing w:after="0"/>
        <w:jc w:val="both"/>
        <w:rPr>
          <w:rFonts w:ascii="Arial" w:hAnsi="Arial" w:cs="Arial"/>
          <w:b/>
          <w:sz w:val="24"/>
          <w:szCs w:val="24"/>
        </w:rPr>
      </w:pPr>
      <w:r w:rsidRPr="00BD1FB8">
        <w:rPr>
          <w:rFonts w:ascii="Arial" w:hAnsi="Arial" w:cs="Arial"/>
          <w:b/>
          <w:noProof/>
          <w:sz w:val="24"/>
          <w:szCs w:val="24"/>
        </w:rPr>
        <w:drawing>
          <wp:anchor distT="0" distB="0" distL="114300" distR="114300" simplePos="0" relativeHeight="251685888" behindDoc="0" locked="0" layoutInCell="1" allowOverlap="1" wp14:anchorId="1B9FBF67" wp14:editId="5A7EA596">
            <wp:simplePos x="0" y="0"/>
            <wp:positionH relativeFrom="column">
              <wp:posOffset>-5080</wp:posOffset>
            </wp:positionH>
            <wp:positionV relativeFrom="paragraph">
              <wp:posOffset>55245</wp:posOffset>
            </wp:positionV>
            <wp:extent cx="1573530" cy="1590675"/>
            <wp:effectExtent l="19050" t="0" r="762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73530" cy="1590675"/>
                    </a:xfrm>
                    <a:prstGeom prst="rect">
                      <a:avLst/>
                    </a:prstGeom>
                    <a:noFill/>
                    <a:ln>
                      <a:noFill/>
                    </a:ln>
                  </pic:spPr>
                </pic:pic>
              </a:graphicData>
            </a:graphic>
          </wp:anchor>
        </w:drawing>
      </w:r>
      <w:r w:rsidR="003E695E" w:rsidRPr="00BD1FB8">
        <w:rPr>
          <w:rFonts w:ascii="Arial" w:hAnsi="Arial" w:cs="Arial"/>
          <w:b/>
          <w:sz w:val="24"/>
          <w:szCs w:val="24"/>
        </w:rPr>
        <w:t>Yuwen Liu</w:t>
      </w:r>
      <w:r w:rsidR="00774BA2" w:rsidRPr="00BD1FB8">
        <w:rPr>
          <w:rFonts w:ascii="Arial" w:hAnsi="Arial" w:cs="Arial"/>
          <w:b/>
          <w:sz w:val="24"/>
          <w:szCs w:val="24"/>
        </w:rPr>
        <w:t xml:space="preserve">, </w:t>
      </w:r>
      <w:r w:rsidR="003E695E" w:rsidRPr="00BD1FB8">
        <w:rPr>
          <w:rFonts w:ascii="Arial" w:hAnsi="Arial" w:cs="Arial"/>
          <w:sz w:val="24"/>
          <w:szCs w:val="24"/>
        </w:rPr>
        <w:t>Founding Partner of Bohe Angel Fund, a 200M RMB fund jointly invested by Wuxi</w:t>
      </w:r>
      <w:r w:rsidRPr="00BD1FB8">
        <w:rPr>
          <w:rFonts w:ascii="Arial" w:eastAsia="SimSun" w:hAnsi="Arial" w:cs="Arial"/>
          <w:sz w:val="24"/>
          <w:szCs w:val="24"/>
          <w:lang w:eastAsia="zh-CN"/>
        </w:rPr>
        <w:t xml:space="preserve"> </w:t>
      </w:r>
      <w:r w:rsidR="007F06A9" w:rsidRPr="00BD1FB8">
        <w:rPr>
          <w:rFonts w:ascii="Arial" w:hAnsi="Arial" w:cs="Arial"/>
          <w:sz w:val="24"/>
          <w:szCs w:val="24"/>
        </w:rPr>
        <w:t>Apptec, Hengrui, Simcere, TigerMed and BGI, etc.</w:t>
      </w:r>
      <w:r w:rsidRPr="00BD1FB8">
        <w:rPr>
          <w:rFonts w:ascii="Arial" w:eastAsia="SimSun" w:hAnsi="Arial" w:cs="Arial"/>
          <w:sz w:val="24"/>
          <w:szCs w:val="24"/>
          <w:lang w:eastAsia="zh-CN"/>
        </w:rPr>
        <w:t xml:space="preserve"> </w:t>
      </w:r>
      <w:r w:rsidR="007F06A9" w:rsidRPr="00BD1FB8">
        <w:rPr>
          <w:rFonts w:ascii="Arial" w:hAnsi="Arial" w:cs="Arial"/>
          <w:sz w:val="24"/>
          <w:szCs w:val="24"/>
        </w:rPr>
        <w:t>Before she set up this angel fund, she was Executive Director of Suzhou Industrial</w:t>
      </w:r>
      <w:r w:rsidRPr="00BD1FB8">
        <w:rPr>
          <w:rFonts w:ascii="Arial" w:eastAsia="SimSun" w:hAnsi="Arial" w:cs="Arial"/>
          <w:sz w:val="24"/>
          <w:szCs w:val="24"/>
          <w:lang w:eastAsia="zh-CN"/>
        </w:rPr>
        <w:t xml:space="preserve"> </w:t>
      </w:r>
      <w:r w:rsidR="007F06A9" w:rsidRPr="00BD1FB8">
        <w:rPr>
          <w:rFonts w:ascii="Arial" w:hAnsi="Arial" w:cs="Arial"/>
          <w:sz w:val="24"/>
          <w:szCs w:val="24"/>
        </w:rPr>
        <w:t>Park Biotech Development Co. Ltd. (BioBAY) and chairwoman &amp; CEO for 9 years.</w:t>
      </w:r>
      <w:r w:rsidRPr="00BD1FB8">
        <w:rPr>
          <w:rFonts w:ascii="Arial" w:eastAsia="SimSun" w:hAnsi="Arial" w:cs="Arial"/>
          <w:sz w:val="24"/>
          <w:szCs w:val="24"/>
          <w:lang w:eastAsia="zh-CN"/>
        </w:rPr>
        <w:t xml:space="preserve"> </w:t>
      </w:r>
      <w:r w:rsidR="007F06A9" w:rsidRPr="00BD1FB8">
        <w:rPr>
          <w:rFonts w:ascii="Arial" w:hAnsi="Arial" w:cs="Arial"/>
          <w:sz w:val="24"/>
          <w:szCs w:val="24"/>
        </w:rPr>
        <w:t>When she was also Investment Committee Member for BioVENTURE and Board</w:t>
      </w:r>
      <w:r w:rsidRPr="00BD1FB8">
        <w:rPr>
          <w:rFonts w:ascii="Arial" w:eastAsia="SimSun" w:hAnsi="Arial" w:cs="Arial"/>
          <w:sz w:val="24"/>
          <w:szCs w:val="24"/>
          <w:lang w:eastAsia="zh-CN"/>
        </w:rPr>
        <w:t xml:space="preserve"> </w:t>
      </w:r>
      <w:r w:rsidR="007F06A9" w:rsidRPr="00BD1FB8">
        <w:rPr>
          <w:rFonts w:ascii="Arial" w:hAnsi="Arial" w:cs="Arial"/>
          <w:sz w:val="24"/>
          <w:szCs w:val="24"/>
        </w:rPr>
        <w:t>Director of Innovent, Admera, Chiral Quest, GenePharma, Reproposing and</w:t>
      </w:r>
      <w:r w:rsidRPr="00BD1FB8">
        <w:rPr>
          <w:rFonts w:ascii="Arial" w:eastAsia="SimSun" w:hAnsi="Arial" w:cs="Arial"/>
          <w:sz w:val="24"/>
          <w:szCs w:val="24"/>
          <w:lang w:eastAsia="zh-CN"/>
        </w:rPr>
        <w:t xml:space="preserve"> </w:t>
      </w:r>
      <w:r w:rsidR="007F06A9" w:rsidRPr="00BD1FB8">
        <w:rPr>
          <w:rFonts w:ascii="Arial" w:hAnsi="Arial" w:cs="Arial"/>
          <w:sz w:val="24"/>
          <w:szCs w:val="24"/>
        </w:rPr>
        <w:t>BrightGene, and Chairwoman of Qiagen (Suzhou) Translational Medicine and</w:t>
      </w:r>
      <w:r w:rsidR="00F612BB" w:rsidRPr="00BD1FB8">
        <w:rPr>
          <w:rFonts w:ascii="Arial" w:eastAsia="SimSun" w:hAnsi="Arial" w:cs="Arial"/>
          <w:sz w:val="24"/>
          <w:szCs w:val="24"/>
          <w:lang w:eastAsia="zh-CN"/>
        </w:rPr>
        <w:t xml:space="preserve"> </w:t>
      </w:r>
      <w:r w:rsidR="007F06A9" w:rsidRPr="00BD1FB8">
        <w:rPr>
          <w:rFonts w:ascii="Arial" w:hAnsi="Arial" w:cs="Arial"/>
          <w:sz w:val="24"/>
          <w:szCs w:val="24"/>
        </w:rPr>
        <w:t>Suzhou BioTOP Biotech.</w:t>
      </w:r>
      <w:r w:rsidRPr="00BD1FB8">
        <w:rPr>
          <w:rFonts w:ascii="Arial" w:eastAsia="SimSun" w:hAnsi="Arial" w:cs="Arial"/>
          <w:sz w:val="24"/>
          <w:szCs w:val="24"/>
          <w:lang w:eastAsia="zh-CN"/>
        </w:rPr>
        <w:t xml:space="preserve"> </w:t>
      </w:r>
      <w:r w:rsidR="007F06A9" w:rsidRPr="00BD1FB8">
        <w:rPr>
          <w:rFonts w:ascii="Arial" w:hAnsi="Arial" w:cs="Arial"/>
          <w:sz w:val="24"/>
          <w:szCs w:val="24"/>
        </w:rPr>
        <w:t>She joined the company as EVP in 2005, was instrumental in building BioBAY to be</w:t>
      </w:r>
      <w:r w:rsidRPr="00BD1FB8">
        <w:rPr>
          <w:rFonts w:ascii="Arial" w:eastAsia="SimSun" w:hAnsi="Arial" w:cs="Arial"/>
          <w:sz w:val="24"/>
          <w:szCs w:val="24"/>
          <w:lang w:eastAsia="zh-CN"/>
        </w:rPr>
        <w:t xml:space="preserve"> </w:t>
      </w:r>
      <w:r w:rsidR="007F06A9" w:rsidRPr="00BD1FB8">
        <w:rPr>
          <w:rFonts w:ascii="Arial" w:hAnsi="Arial" w:cs="Arial"/>
          <w:sz w:val="24"/>
          <w:szCs w:val="24"/>
        </w:rPr>
        <w:t>one of the fastest growing biotech clusters serving ~400 biotech startup</w:t>
      </w:r>
      <w:r w:rsidR="00F612BB" w:rsidRPr="00BD1FB8">
        <w:rPr>
          <w:rFonts w:ascii="Arial" w:eastAsia="SimSun" w:hAnsi="Arial" w:cs="Arial"/>
          <w:sz w:val="24"/>
          <w:szCs w:val="24"/>
          <w:lang w:eastAsia="zh-CN"/>
        </w:rPr>
        <w:t xml:space="preserve"> </w:t>
      </w:r>
      <w:r w:rsidR="007F06A9" w:rsidRPr="00BD1FB8">
        <w:rPr>
          <w:rFonts w:ascii="Arial" w:hAnsi="Arial" w:cs="Arial"/>
          <w:sz w:val="24"/>
          <w:szCs w:val="24"/>
        </w:rPr>
        <w:t>companies.</w:t>
      </w:r>
      <w:r w:rsidRPr="00BD1FB8">
        <w:rPr>
          <w:rFonts w:ascii="Arial" w:eastAsia="SimSun" w:hAnsi="Arial" w:cs="Arial"/>
          <w:sz w:val="24"/>
          <w:szCs w:val="24"/>
          <w:lang w:eastAsia="zh-CN"/>
        </w:rPr>
        <w:t xml:space="preserve"> </w:t>
      </w:r>
      <w:r w:rsidR="007F06A9" w:rsidRPr="00BD1FB8">
        <w:rPr>
          <w:rFonts w:ascii="Arial" w:hAnsi="Arial" w:cs="Arial"/>
          <w:sz w:val="24"/>
          <w:szCs w:val="24"/>
        </w:rPr>
        <w:t>She started her career as QA Engineer for Capsugel in 1997, then moved up to</w:t>
      </w:r>
      <w:r w:rsidR="00F612BB" w:rsidRPr="00BD1FB8">
        <w:rPr>
          <w:rFonts w:ascii="Arial" w:eastAsia="SimSun" w:hAnsi="Arial" w:cs="Arial"/>
          <w:sz w:val="24"/>
          <w:szCs w:val="24"/>
          <w:lang w:eastAsia="zh-CN"/>
        </w:rPr>
        <w:t xml:space="preserve"> </w:t>
      </w:r>
      <w:r w:rsidR="007F06A9" w:rsidRPr="00BD1FB8">
        <w:rPr>
          <w:rFonts w:ascii="Arial" w:hAnsi="Arial" w:cs="Arial"/>
          <w:sz w:val="24"/>
          <w:szCs w:val="24"/>
        </w:rPr>
        <w:t>QC manager, QA/QC manager and BD manager until joined Perrigo as first</w:t>
      </w:r>
      <w:r w:rsidR="00F612BB" w:rsidRPr="00BD1FB8">
        <w:rPr>
          <w:rFonts w:ascii="Arial" w:eastAsia="SimSun" w:hAnsi="Arial" w:cs="Arial"/>
          <w:sz w:val="24"/>
          <w:szCs w:val="24"/>
          <w:lang w:eastAsia="zh-CN"/>
        </w:rPr>
        <w:t xml:space="preserve"> </w:t>
      </w:r>
      <w:r w:rsidR="007F06A9" w:rsidRPr="00BD1FB8">
        <w:rPr>
          <w:rFonts w:ascii="Arial" w:hAnsi="Arial" w:cs="Arial"/>
          <w:sz w:val="24"/>
          <w:szCs w:val="24"/>
        </w:rPr>
        <w:t>China Chief Representative in 2003.</w:t>
      </w:r>
      <w:r w:rsidRPr="00BD1FB8">
        <w:rPr>
          <w:rFonts w:ascii="Arial" w:eastAsia="SimSun" w:hAnsi="Arial" w:cs="Arial"/>
          <w:sz w:val="24"/>
          <w:szCs w:val="24"/>
          <w:lang w:eastAsia="zh-CN"/>
        </w:rPr>
        <w:t xml:space="preserve"> </w:t>
      </w:r>
      <w:r w:rsidR="007F06A9" w:rsidRPr="00BD1FB8">
        <w:rPr>
          <w:rFonts w:ascii="Arial" w:hAnsi="Arial" w:cs="Arial"/>
          <w:sz w:val="24"/>
          <w:szCs w:val="24"/>
        </w:rPr>
        <w:t xml:space="preserve">Yuwen graduated from China Pharmaceutical </w:t>
      </w:r>
      <w:r w:rsidR="007F06A9" w:rsidRPr="00BD1FB8">
        <w:rPr>
          <w:rFonts w:ascii="Arial" w:hAnsi="Arial" w:cs="Arial"/>
          <w:sz w:val="24"/>
          <w:szCs w:val="24"/>
        </w:rPr>
        <w:lastRenderedPageBreak/>
        <w:t>University with master degree in</w:t>
      </w:r>
      <w:r w:rsidRPr="00BD1FB8">
        <w:rPr>
          <w:rFonts w:ascii="Arial" w:eastAsia="SimSun" w:hAnsi="Arial" w:cs="Arial"/>
          <w:sz w:val="24"/>
          <w:szCs w:val="24"/>
          <w:lang w:eastAsia="zh-CN"/>
        </w:rPr>
        <w:t xml:space="preserve"> </w:t>
      </w:r>
      <w:r w:rsidR="007F06A9" w:rsidRPr="00BD1FB8">
        <w:rPr>
          <w:rFonts w:ascii="Arial" w:hAnsi="Arial" w:cs="Arial"/>
          <w:sz w:val="24"/>
          <w:szCs w:val="24"/>
        </w:rPr>
        <w:t>Pharmaceutics and Master of Management at Fudan University and Norwegian</w:t>
      </w:r>
      <w:r w:rsidRPr="00BD1FB8">
        <w:rPr>
          <w:rFonts w:ascii="Arial" w:eastAsia="SimSun" w:hAnsi="Arial" w:cs="Arial"/>
          <w:sz w:val="24"/>
          <w:szCs w:val="24"/>
          <w:lang w:eastAsia="zh-CN"/>
        </w:rPr>
        <w:t xml:space="preserve"> </w:t>
      </w:r>
      <w:r w:rsidR="007F06A9" w:rsidRPr="00BD1FB8">
        <w:rPr>
          <w:rFonts w:ascii="Arial" w:hAnsi="Arial" w:cs="Arial"/>
          <w:sz w:val="24"/>
          <w:szCs w:val="24"/>
        </w:rPr>
        <w:t>Management School BI, and is a licensed pharmacist.</w:t>
      </w:r>
    </w:p>
    <w:p w14:paraId="7BA12A0A" w14:textId="77777777" w:rsidR="00BD1FB8" w:rsidRPr="00BD1FB8" w:rsidRDefault="00BD1FB8" w:rsidP="00F612BB">
      <w:pPr>
        <w:spacing w:after="0"/>
        <w:jc w:val="both"/>
        <w:rPr>
          <w:rFonts w:ascii="Arial" w:hAnsi="Arial" w:cs="Arial" w:hint="eastAsia"/>
          <w:sz w:val="24"/>
          <w:szCs w:val="24"/>
        </w:rPr>
      </w:pPr>
    </w:p>
    <w:p w14:paraId="3D6E434B" w14:textId="54C01B3F" w:rsidR="00610D48" w:rsidRPr="00BD1FB8" w:rsidRDefault="00DB7298" w:rsidP="00F612BB">
      <w:pPr>
        <w:spacing w:after="0"/>
        <w:jc w:val="both"/>
        <w:rPr>
          <w:rFonts w:ascii="Arial" w:hAnsi="Arial" w:cs="Arial"/>
          <w:b/>
          <w:sz w:val="24"/>
          <w:szCs w:val="24"/>
        </w:rPr>
      </w:pPr>
      <w:r w:rsidRPr="00BD1FB8">
        <w:rPr>
          <w:rFonts w:ascii="Arial" w:hAnsi="Arial" w:cs="Arial"/>
          <w:b/>
          <w:sz w:val="24"/>
          <w:szCs w:val="24"/>
        </w:rPr>
        <w:t xml:space="preserve">Other </w:t>
      </w:r>
      <w:proofErr w:type="spellStart"/>
      <w:r w:rsidRPr="00BD1FB8">
        <w:rPr>
          <w:rFonts w:ascii="Arial" w:hAnsi="Arial" w:cs="Arial"/>
          <w:b/>
          <w:sz w:val="24"/>
          <w:szCs w:val="24"/>
        </w:rPr>
        <w:t>gusest</w:t>
      </w:r>
      <w:proofErr w:type="spellEnd"/>
      <w:r w:rsidRPr="00BD1FB8">
        <w:rPr>
          <w:rFonts w:ascii="Arial" w:hAnsi="Arial" w:cs="Arial"/>
          <w:b/>
          <w:sz w:val="24"/>
          <w:szCs w:val="24"/>
        </w:rPr>
        <w:t>:</w:t>
      </w:r>
    </w:p>
    <w:p w14:paraId="68E22A49" w14:textId="77777777" w:rsidR="00DB7298" w:rsidRPr="00BD1FB8" w:rsidRDefault="00DB7298" w:rsidP="00F612BB">
      <w:pPr>
        <w:spacing w:after="0"/>
        <w:jc w:val="both"/>
        <w:rPr>
          <w:rFonts w:ascii="Arial" w:hAnsi="Arial" w:cs="Arial"/>
          <w:b/>
          <w:sz w:val="24"/>
          <w:szCs w:val="24"/>
        </w:rPr>
      </w:pPr>
    </w:p>
    <w:p w14:paraId="4A187295" w14:textId="23C17B2E" w:rsidR="00774BA2" w:rsidRDefault="00774BA2" w:rsidP="00F612BB">
      <w:pPr>
        <w:spacing w:after="0"/>
        <w:jc w:val="both"/>
        <w:rPr>
          <w:rFonts w:ascii="Arial" w:hAnsi="Arial" w:cs="Arial"/>
          <w:sz w:val="24"/>
          <w:szCs w:val="24"/>
        </w:rPr>
      </w:pPr>
      <w:r w:rsidRPr="00BD1FB8">
        <w:rPr>
          <w:rFonts w:ascii="Arial" w:hAnsi="Arial" w:cs="Arial"/>
          <w:b/>
          <w:sz w:val="24"/>
          <w:szCs w:val="24"/>
        </w:rPr>
        <w:t>Hong Zhou:</w:t>
      </w:r>
      <w:r w:rsidR="00EF2072">
        <w:rPr>
          <w:rFonts w:ascii="Arial" w:hAnsi="Arial" w:cs="Arial"/>
          <w:sz w:val="24"/>
          <w:szCs w:val="24"/>
        </w:rPr>
        <w:t xml:space="preserve"> CL Investment group, C</w:t>
      </w:r>
      <w:r w:rsidRPr="00BD1FB8">
        <w:rPr>
          <w:rFonts w:ascii="Arial" w:hAnsi="Arial" w:cs="Arial"/>
          <w:sz w:val="24"/>
          <w:szCs w:val="24"/>
        </w:rPr>
        <w:t>hief investment officer</w:t>
      </w:r>
    </w:p>
    <w:p w14:paraId="3EBAAF82" w14:textId="65E534D9" w:rsidR="003A6649" w:rsidRPr="00BD1FB8" w:rsidRDefault="003A6649" w:rsidP="00F612BB">
      <w:pPr>
        <w:spacing w:after="0"/>
        <w:jc w:val="both"/>
        <w:rPr>
          <w:rFonts w:ascii="Arial" w:hAnsi="Arial" w:cs="Arial"/>
          <w:sz w:val="24"/>
          <w:szCs w:val="24"/>
        </w:rPr>
      </w:pPr>
      <w:proofErr w:type="spellStart"/>
      <w:r w:rsidRPr="00BD1FB8">
        <w:rPr>
          <w:rFonts w:ascii="Arial" w:hAnsi="Arial" w:cs="Arial"/>
          <w:b/>
          <w:sz w:val="24"/>
          <w:szCs w:val="24"/>
        </w:rPr>
        <w:t>Chaoshe</w:t>
      </w:r>
      <w:proofErr w:type="spellEnd"/>
      <w:r w:rsidRPr="00BD1FB8">
        <w:rPr>
          <w:rFonts w:ascii="Arial" w:hAnsi="Arial" w:cs="Arial"/>
          <w:b/>
          <w:sz w:val="24"/>
          <w:szCs w:val="24"/>
        </w:rPr>
        <w:t xml:space="preserve"> </w:t>
      </w:r>
      <w:proofErr w:type="spellStart"/>
      <w:r w:rsidRPr="00BD1FB8">
        <w:rPr>
          <w:rFonts w:ascii="Arial" w:hAnsi="Arial" w:cs="Arial"/>
          <w:b/>
          <w:sz w:val="24"/>
          <w:szCs w:val="24"/>
        </w:rPr>
        <w:t>Guo</w:t>
      </w:r>
      <w:proofErr w:type="spellEnd"/>
      <w:r w:rsidRPr="00BD1FB8">
        <w:rPr>
          <w:rFonts w:ascii="Arial" w:hAnsi="Arial" w:cs="Arial"/>
          <w:sz w:val="24"/>
          <w:szCs w:val="24"/>
        </w:rPr>
        <w:t xml:space="preserve">: Vice President and Senior R&amp;D Director, Beijing </w:t>
      </w:r>
      <w:proofErr w:type="spellStart"/>
      <w:r w:rsidRPr="00BD1FB8">
        <w:rPr>
          <w:rFonts w:ascii="Arial" w:hAnsi="Arial" w:cs="Arial"/>
          <w:sz w:val="24"/>
          <w:szCs w:val="24"/>
        </w:rPr>
        <w:t>Biocytogen</w:t>
      </w:r>
      <w:proofErr w:type="spellEnd"/>
      <w:r w:rsidRPr="00BD1FB8">
        <w:rPr>
          <w:rFonts w:ascii="Arial" w:hAnsi="Arial" w:cs="Arial"/>
          <w:sz w:val="24"/>
          <w:szCs w:val="24"/>
        </w:rPr>
        <w:t xml:space="preserve"> Co., Ltd</w:t>
      </w:r>
    </w:p>
    <w:p w14:paraId="26F0975F" w14:textId="77777777" w:rsidR="003245BE" w:rsidRPr="00BD1FB8" w:rsidRDefault="003245BE" w:rsidP="00F612BB">
      <w:pPr>
        <w:spacing w:after="0"/>
        <w:jc w:val="both"/>
        <w:rPr>
          <w:rFonts w:ascii="Arial" w:hAnsi="Arial" w:cs="Arial"/>
          <w:sz w:val="24"/>
          <w:szCs w:val="24"/>
        </w:rPr>
      </w:pPr>
      <w:r w:rsidRPr="00BD1FB8">
        <w:rPr>
          <w:rFonts w:ascii="Arial" w:hAnsi="Arial" w:cs="Arial"/>
          <w:b/>
          <w:sz w:val="24"/>
          <w:szCs w:val="24"/>
        </w:rPr>
        <w:t>Wen Chen</w:t>
      </w:r>
      <w:r w:rsidRPr="00BD1FB8">
        <w:rPr>
          <w:rFonts w:ascii="Arial" w:hAnsi="Arial" w:cs="Arial"/>
          <w:sz w:val="24"/>
          <w:szCs w:val="24"/>
        </w:rPr>
        <w:t>: Deputy GM</w:t>
      </w:r>
      <w:r w:rsidR="00610D48" w:rsidRPr="00BD1FB8">
        <w:rPr>
          <w:rFonts w:ascii="Arial" w:hAnsi="Arial" w:cs="Arial"/>
          <w:sz w:val="24"/>
          <w:szCs w:val="24"/>
        </w:rPr>
        <w:t xml:space="preserve"> &amp; VP of business development Hangzhou </w:t>
      </w:r>
      <w:proofErr w:type="spellStart"/>
      <w:r w:rsidR="00610D48" w:rsidRPr="00BD1FB8">
        <w:rPr>
          <w:rFonts w:ascii="Arial" w:hAnsi="Arial" w:cs="Arial"/>
          <w:sz w:val="24"/>
          <w:szCs w:val="24"/>
        </w:rPr>
        <w:t>Tigermed</w:t>
      </w:r>
      <w:proofErr w:type="spellEnd"/>
      <w:r w:rsidR="00610D48" w:rsidRPr="00BD1FB8">
        <w:rPr>
          <w:rFonts w:ascii="Arial" w:hAnsi="Arial" w:cs="Arial"/>
          <w:sz w:val="24"/>
          <w:szCs w:val="24"/>
        </w:rPr>
        <w:t xml:space="preserve"> Consulting Co., Ltd</w:t>
      </w:r>
    </w:p>
    <w:p w14:paraId="76EBD7CC" w14:textId="3D84B469" w:rsidR="00610D48" w:rsidRPr="00BD1FB8" w:rsidRDefault="00610D48" w:rsidP="00F612BB">
      <w:pPr>
        <w:spacing w:after="0"/>
        <w:jc w:val="both"/>
        <w:rPr>
          <w:rFonts w:ascii="Arial" w:hAnsi="Arial" w:cs="Arial"/>
          <w:sz w:val="24"/>
          <w:szCs w:val="24"/>
        </w:rPr>
      </w:pPr>
      <w:r w:rsidRPr="00BD1FB8">
        <w:rPr>
          <w:rFonts w:ascii="Arial" w:hAnsi="Arial" w:cs="Arial"/>
          <w:b/>
          <w:sz w:val="24"/>
          <w:szCs w:val="24"/>
        </w:rPr>
        <w:t>Moses Zhao</w:t>
      </w:r>
      <w:r w:rsidRPr="00BD1FB8">
        <w:rPr>
          <w:rFonts w:ascii="Arial" w:hAnsi="Arial" w:cs="Arial"/>
          <w:sz w:val="24"/>
          <w:szCs w:val="24"/>
        </w:rPr>
        <w:t>: Managing Director,</w:t>
      </w:r>
      <w:r w:rsidR="003A6649">
        <w:rPr>
          <w:rFonts w:ascii="Arial" w:hAnsi="Arial" w:cs="Arial"/>
          <w:sz w:val="24"/>
          <w:szCs w:val="24"/>
        </w:rPr>
        <w:t xml:space="preserve"> </w:t>
      </w:r>
      <w:proofErr w:type="spellStart"/>
      <w:r w:rsidR="003A6649">
        <w:rPr>
          <w:rFonts w:ascii="Arial" w:hAnsi="Arial" w:cs="Arial"/>
          <w:sz w:val="24"/>
          <w:szCs w:val="24"/>
        </w:rPr>
        <w:t>Yonghua</w:t>
      </w:r>
      <w:proofErr w:type="spellEnd"/>
      <w:r w:rsidR="003A6649">
        <w:rPr>
          <w:rFonts w:ascii="Arial" w:hAnsi="Arial" w:cs="Arial"/>
          <w:sz w:val="24"/>
          <w:szCs w:val="24"/>
        </w:rPr>
        <w:t xml:space="preserve"> Capital, </w:t>
      </w:r>
      <w:proofErr w:type="spellStart"/>
      <w:r w:rsidR="003A6649">
        <w:rPr>
          <w:rFonts w:ascii="Arial" w:hAnsi="Arial" w:cs="Arial"/>
          <w:sz w:val="24"/>
          <w:szCs w:val="24"/>
        </w:rPr>
        <w:t>Yongjin</w:t>
      </w:r>
      <w:proofErr w:type="spellEnd"/>
      <w:r w:rsidR="003A6649">
        <w:rPr>
          <w:rFonts w:ascii="Arial" w:hAnsi="Arial" w:cs="Arial"/>
          <w:sz w:val="24"/>
          <w:szCs w:val="24"/>
        </w:rPr>
        <w:t xml:space="preserve"> Group</w:t>
      </w:r>
    </w:p>
    <w:p w14:paraId="0B472355" w14:textId="77777777" w:rsidR="00BD1FB8" w:rsidRDefault="00BD1FB8" w:rsidP="00F612BB">
      <w:pPr>
        <w:spacing w:after="0"/>
        <w:jc w:val="both"/>
        <w:rPr>
          <w:rFonts w:ascii="Arial" w:hAnsi="Arial" w:cs="Arial"/>
          <w:sz w:val="24"/>
          <w:szCs w:val="24"/>
        </w:rPr>
      </w:pPr>
    </w:p>
    <w:p w14:paraId="4323300C" w14:textId="77777777" w:rsidR="00BD1FB8" w:rsidRPr="00BD1FB8" w:rsidRDefault="00BD1FB8" w:rsidP="00F612BB">
      <w:pPr>
        <w:spacing w:after="0"/>
        <w:jc w:val="both"/>
        <w:rPr>
          <w:rFonts w:ascii="Arial" w:hAnsi="Arial" w:cs="Arial"/>
          <w:sz w:val="24"/>
          <w:szCs w:val="24"/>
        </w:rPr>
      </w:pPr>
    </w:p>
    <w:p w14:paraId="569F71E5" w14:textId="77777777" w:rsidR="003245BE" w:rsidRPr="00BD1FB8" w:rsidRDefault="003245BE" w:rsidP="00F612BB">
      <w:pPr>
        <w:spacing w:after="0"/>
        <w:jc w:val="both"/>
        <w:rPr>
          <w:rFonts w:ascii="Arial" w:hAnsi="Arial" w:cs="Arial"/>
          <w:sz w:val="24"/>
          <w:szCs w:val="24"/>
        </w:rPr>
      </w:pPr>
    </w:p>
    <w:p w14:paraId="3DE14D16" w14:textId="77777777" w:rsidR="005A03FF" w:rsidRPr="00BD1FB8" w:rsidRDefault="005A03FF" w:rsidP="003245BE">
      <w:pPr>
        <w:spacing w:after="0" w:line="240" w:lineRule="auto"/>
        <w:jc w:val="center"/>
        <w:rPr>
          <w:rFonts w:ascii="Arial" w:eastAsia="SimSun" w:hAnsi="Arial" w:cs="Arial"/>
          <w:b/>
          <w:bCs/>
          <w:color w:val="222222"/>
          <w:sz w:val="24"/>
          <w:szCs w:val="24"/>
          <w:shd w:val="clear" w:color="auto" w:fill="FFFFFF"/>
          <w:lang w:eastAsia="zh-CN"/>
        </w:rPr>
      </w:pPr>
      <w:r w:rsidRPr="00BD1FB8">
        <w:rPr>
          <w:rFonts w:ascii="Arial" w:eastAsia="Times New Roman" w:hAnsi="Arial" w:cs="Arial"/>
          <w:b/>
          <w:bCs/>
          <w:color w:val="222222"/>
          <w:sz w:val="24"/>
          <w:szCs w:val="24"/>
          <w:shd w:val="clear" w:color="auto" w:fill="FFFFFF"/>
          <w:lang w:eastAsia="zh-CN"/>
        </w:rPr>
        <w:t>2016 Harvard Chinese Life Science </w:t>
      </w:r>
      <w:proofErr w:type="spellStart"/>
      <w:r w:rsidRPr="00BD1FB8">
        <w:rPr>
          <w:rFonts w:ascii="Arial" w:eastAsia="Times New Roman" w:hAnsi="Arial" w:cs="Arial"/>
          <w:b/>
          <w:bCs/>
          <w:color w:val="222222"/>
          <w:sz w:val="24"/>
          <w:szCs w:val="24"/>
          <w:shd w:val="clear" w:color="auto" w:fill="FFFFFF"/>
          <w:lang w:eastAsia="zh-CN"/>
        </w:rPr>
        <w:t>YongJin</w:t>
      </w:r>
      <w:proofErr w:type="spellEnd"/>
      <w:r w:rsidRPr="00BD1FB8">
        <w:rPr>
          <w:rFonts w:ascii="Arial" w:eastAsia="Times New Roman" w:hAnsi="Arial" w:cs="Arial"/>
          <w:b/>
          <w:bCs/>
          <w:color w:val="222222"/>
          <w:sz w:val="24"/>
          <w:szCs w:val="24"/>
          <w:shd w:val="clear" w:color="auto" w:fill="FFFFFF"/>
          <w:lang w:eastAsia="zh-CN"/>
        </w:rPr>
        <w:t> Annual Distinguished Research Award</w:t>
      </w:r>
      <w:r w:rsidR="003245BE" w:rsidRPr="00BD1FB8">
        <w:rPr>
          <w:rFonts w:ascii="Arial" w:eastAsia="SimSun" w:hAnsi="Arial" w:cs="Arial"/>
          <w:b/>
          <w:bCs/>
          <w:color w:val="222222"/>
          <w:sz w:val="24"/>
          <w:szCs w:val="24"/>
          <w:shd w:val="clear" w:color="auto" w:fill="FFFFFF"/>
          <w:lang w:eastAsia="zh-CN"/>
        </w:rPr>
        <w:t xml:space="preserve"> </w:t>
      </w:r>
      <w:r w:rsidR="007811C5" w:rsidRPr="00BD1FB8">
        <w:rPr>
          <w:rFonts w:ascii="Arial" w:eastAsia="SimSun" w:hAnsi="Arial" w:cs="Arial"/>
          <w:b/>
          <w:bCs/>
          <w:color w:val="222222"/>
          <w:sz w:val="24"/>
          <w:szCs w:val="24"/>
          <w:shd w:val="clear" w:color="auto" w:fill="FFFFFF"/>
          <w:lang w:eastAsia="zh-CN"/>
        </w:rPr>
        <w:t>Awardees:</w:t>
      </w:r>
    </w:p>
    <w:p w14:paraId="0757183E" w14:textId="77777777" w:rsidR="003245BE" w:rsidRPr="00BD1FB8" w:rsidRDefault="003245BE" w:rsidP="003245BE">
      <w:pPr>
        <w:spacing w:after="0" w:line="240" w:lineRule="auto"/>
        <w:jc w:val="center"/>
        <w:rPr>
          <w:rFonts w:ascii="Arial" w:eastAsia="SimSun" w:hAnsi="Arial" w:cs="Arial"/>
          <w:b/>
          <w:bCs/>
          <w:color w:val="222222"/>
          <w:sz w:val="24"/>
          <w:szCs w:val="24"/>
          <w:shd w:val="clear" w:color="auto" w:fill="FFFFFF"/>
          <w:lang w:eastAsia="zh-CN"/>
        </w:rPr>
      </w:pPr>
      <w:r w:rsidRPr="00BD1FB8">
        <w:rPr>
          <w:rFonts w:ascii="Arial" w:eastAsia="SimSun" w:hAnsi="Arial" w:cs="Arial"/>
          <w:b/>
          <w:bCs/>
          <w:color w:val="222222"/>
          <w:sz w:val="24"/>
          <w:szCs w:val="24"/>
          <w:shd w:val="clear" w:color="auto" w:fill="FFFFFF"/>
          <w:lang w:eastAsia="zh-CN"/>
        </w:rPr>
        <w:t xml:space="preserve">(Sponsored by </w:t>
      </w:r>
      <w:proofErr w:type="spellStart"/>
      <w:r w:rsidRPr="00BD1FB8">
        <w:rPr>
          <w:rFonts w:ascii="Arial" w:eastAsia="SimSun" w:hAnsi="Arial" w:cs="Arial"/>
          <w:b/>
          <w:bCs/>
          <w:color w:val="222222"/>
          <w:sz w:val="24"/>
          <w:szCs w:val="24"/>
          <w:shd w:val="clear" w:color="auto" w:fill="FFFFFF"/>
          <w:lang w:eastAsia="zh-CN"/>
        </w:rPr>
        <w:t>YongJin</w:t>
      </w:r>
      <w:proofErr w:type="spellEnd"/>
      <w:r w:rsidRPr="00BD1FB8">
        <w:rPr>
          <w:rFonts w:ascii="Arial" w:eastAsia="SimSun" w:hAnsi="Arial" w:cs="Arial"/>
          <w:b/>
          <w:bCs/>
          <w:color w:val="222222"/>
          <w:sz w:val="24"/>
          <w:szCs w:val="24"/>
          <w:shd w:val="clear" w:color="auto" w:fill="FFFFFF"/>
          <w:lang w:eastAsia="zh-CN"/>
        </w:rPr>
        <w:t xml:space="preserve"> Group)</w:t>
      </w:r>
    </w:p>
    <w:p w14:paraId="3349AE6F" w14:textId="77777777" w:rsidR="005A03FF" w:rsidRPr="005A03FF" w:rsidRDefault="005A03FF" w:rsidP="005A03FF">
      <w:pPr>
        <w:spacing w:after="0" w:line="240" w:lineRule="auto"/>
        <w:rPr>
          <w:rFonts w:ascii="Segoe UI" w:eastAsia="SimSun" w:hAnsi="Segoe UI" w:cs="Segoe UI"/>
          <w:color w:val="000000"/>
          <w:sz w:val="27"/>
          <w:szCs w:val="27"/>
          <w:lang w:eastAsia="zh-CN"/>
        </w:rPr>
      </w:pPr>
    </w:p>
    <w:tbl>
      <w:tblPr>
        <w:tblW w:w="10005" w:type="dxa"/>
        <w:jc w:val="center"/>
        <w:tblCellMar>
          <w:left w:w="0" w:type="dxa"/>
          <w:right w:w="0" w:type="dxa"/>
        </w:tblCellMar>
        <w:tblLook w:val="04A0" w:firstRow="1" w:lastRow="0" w:firstColumn="1" w:lastColumn="0" w:noHBand="0" w:noVBand="1"/>
      </w:tblPr>
      <w:tblGrid>
        <w:gridCol w:w="1960"/>
        <w:gridCol w:w="2420"/>
        <w:gridCol w:w="5625"/>
      </w:tblGrid>
      <w:tr w:rsidR="005A03FF" w:rsidRPr="00BD1FB8" w14:paraId="4A46EC6E" w14:textId="77777777" w:rsidTr="00BD1FB8">
        <w:trPr>
          <w:trHeight w:val="542"/>
          <w:jc w:val="center"/>
        </w:trPr>
        <w:tc>
          <w:tcPr>
            <w:tcW w:w="196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CB59CBC" w14:textId="77777777" w:rsidR="005A03FF" w:rsidRPr="00BD1FB8" w:rsidRDefault="005A03FF" w:rsidP="005A03FF">
            <w:pPr>
              <w:spacing w:after="0" w:line="240" w:lineRule="auto"/>
              <w:rPr>
                <w:rFonts w:ascii="Arial" w:eastAsia="Times New Roman" w:hAnsi="Arial" w:cs="Arial"/>
                <w:b/>
                <w:lang w:eastAsia="zh-CN"/>
              </w:rPr>
            </w:pPr>
            <w:r w:rsidRPr="00BD1FB8">
              <w:rPr>
                <w:rFonts w:ascii="Arial" w:eastAsia="Times New Roman" w:hAnsi="Arial" w:cs="Arial"/>
                <w:b/>
                <w:color w:val="000000"/>
                <w:lang w:eastAsia="zh-CN"/>
              </w:rPr>
              <w:t>Name</w:t>
            </w:r>
          </w:p>
        </w:tc>
        <w:tc>
          <w:tcPr>
            <w:tcW w:w="24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E4AABEB" w14:textId="77777777" w:rsidR="005A03FF" w:rsidRPr="00BD1FB8" w:rsidRDefault="005A03FF" w:rsidP="005A03FF">
            <w:pPr>
              <w:spacing w:after="0" w:line="240" w:lineRule="auto"/>
              <w:rPr>
                <w:rFonts w:ascii="Arial" w:eastAsia="Times New Roman" w:hAnsi="Arial" w:cs="Arial"/>
                <w:b/>
                <w:lang w:eastAsia="zh-CN"/>
              </w:rPr>
            </w:pPr>
            <w:r w:rsidRPr="00BD1FB8">
              <w:rPr>
                <w:rFonts w:ascii="Arial" w:eastAsia="Times New Roman" w:hAnsi="Arial" w:cs="Arial"/>
                <w:b/>
                <w:color w:val="000000"/>
                <w:lang w:eastAsia="zh-CN"/>
              </w:rPr>
              <w:t>Title</w:t>
            </w:r>
          </w:p>
        </w:tc>
        <w:tc>
          <w:tcPr>
            <w:tcW w:w="5625"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1B2251F" w14:textId="77777777" w:rsidR="005A03FF" w:rsidRPr="00BD1FB8" w:rsidRDefault="005A03FF" w:rsidP="005A03FF">
            <w:pPr>
              <w:spacing w:after="0" w:line="240" w:lineRule="auto"/>
              <w:rPr>
                <w:rFonts w:ascii="Arial" w:eastAsia="Times New Roman" w:hAnsi="Arial" w:cs="Arial"/>
                <w:b/>
                <w:lang w:eastAsia="zh-CN"/>
              </w:rPr>
            </w:pPr>
            <w:r w:rsidRPr="00BD1FB8">
              <w:rPr>
                <w:rFonts w:ascii="Arial" w:eastAsia="Times New Roman" w:hAnsi="Arial" w:cs="Arial"/>
                <w:b/>
                <w:color w:val="000000"/>
                <w:lang w:eastAsia="zh-CN"/>
              </w:rPr>
              <w:t>Affiliation</w:t>
            </w:r>
          </w:p>
        </w:tc>
      </w:tr>
      <w:tr w:rsidR="005A03FF" w:rsidRPr="00BD1FB8" w14:paraId="0A4F90D9" w14:textId="77777777" w:rsidTr="005A03FF">
        <w:trPr>
          <w:trHeight w:val="720"/>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DE90D75" w14:textId="77777777" w:rsidR="005A03FF" w:rsidRPr="00BD1FB8" w:rsidRDefault="005A03FF" w:rsidP="005A03FF">
            <w:pPr>
              <w:spacing w:after="0" w:line="240" w:lineRule="auto"/>
              <w:rPr>
                <w:rFonts w:ascii="Arial" w:eastAsia="Times New Roman" w:hAnsi="Arial" w:cs="Arial"/>
                <w:b/>
                <w:lang w:eastAsia="zh-CN"/>
              </w:rPr>
            </w:pPr>
            <w:proofErr w:type="spellStart"/>
            <w:r w:rsidRPr="00BD1FB8">
              <w:rPr>
                <w:rFonts w:ascii="Arial" w:eastAsia="Times New Roman" w:hAnsi="Arial" w:cs="Arial"/>
                <w:b/>
                <w:color w:val="000000"/>
                <w:lang w:eastAsia="zh-CN"/>
              </w:rPr>
              <w:t>Jiazhi</w:t>
            </w:r>
            <w:proofErr w:type="spellEnd"/>
            <w:r w:rsidRPr="00BD1FB8">
              <w:rPr>
                <w:rFonts w:ascii="Arial" w:eastAsia="Times New Roman" w:hAnsi="Arial" w:cs="Arial"/>
                <w:b/>
                <w:color w:val="000000"/>
                <w:lang w:eastAsia="zh-CN"/>
              </w:rPr>
              <w:t xml:space="preserve"> Hu</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14:paraId="10B5FEA6"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Postdoctoral Fellow</w:t>
            </w:r>
          </w:p>
        </w:tc>
        <w:tc>
          <w:tcPr>
            <w:tcW w:w="56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0F6E22C"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Boston Children's Hospital, Harvard Medical School</w:t>
            </w:r>
          </w:p>
        </w:tc>
      </w:tr>
      <w:tr w:rsidR="005A03FF" w:rsidRPr="00BD1FB8" w14:paraId="747FB8C1" w14:textId="77777777" w:rsidTr="005A03FF">
        <w:trPr>
          <w:trHeight w:val="720"/>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97486A9" w14:textId="77777777" w:rsidR="005A03FF" w:rsidRPr="00BD1FB8" w:rsidRDefault="005A03FF" w:rsidP="005A03FF">
            <w:pPr>
              <w:spacing w:after="0" w:line="240" w:lineRule="auto"/>
              <w:rPr>
                <w:rFonts w:ascii="Arial" w:eastAsia="Times New Roman" w:hAnsi="Arial" w:cs="Arial"/>
                <w:b/>
                <w:lang w:eastAsia="zh-CN"/>
              </w:rPr>
            </w:pPr>
            <w:r w:rsidRPr="00BD1FB8">
              <w:rPr>
                <w:rFonts w:ascii="Arial" w:eastAsia="Times New Roman" w:hAnsi="Arial" w:cs="Arial"/>
                <w:b/>
                <w:color w:val="000000"/>
                <w:lang w:eastAsia="zh-CN"/>
              </w:rPr>
              <w:t xml:space="preserve">Bo </w:t>
            </w:r>
            <w:proofErr w:type="spellStart"/>
            <w:r w:rsidRPr="00BD1FB8">
              <w:rPr>
                <w:rFonts w:ascii="Arial" w:eastAsia="Times New Roman" w:hAnsi="Arial" w:cs="Arial"/>
                <w:b/>
                <w:color w:val="000000"/>
                <w:lang w:eastAsia="zh-CN"/>
              </w:rPr>
              <w:t>Duan</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14:paraId="765ED337"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Postdoctoral Fellow</w:t>
            </w:r>
          </w:p>
        </w:tc>
        <w:tc>
          <w:tcPr>
            <w:tcW w:w="56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ED9CC4F"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Dana-Farber Cancer Institute, Harvard Medical School</w:t>
            </w:r>
          </w:p>
        </w:tc>
      </w:tr>
      <w:tr w:rsidR="005A03FF" w:rsidRPr="00BD1FB8" w14:paraId="74E48BBA" w14:textId="77777777" w:rsidTr="00BD1FB8">
        <w:trPr>
          <w:trHeight w:val="579"/>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2DFBDF2" w14:textId="77777777" w:rsidR="005A03FF" w:rsidRPr="00BD1FB8" w:rsidRDefault="005A03FF" w:rsidP="005A03FF">
            <w:pPr>
              <w:spacing w:after="0" w:line="240" w:lineRule="auto"/>
              <w:rPr>
                <w:rFonts w:ascii="Arial" w:eastAsia="Times New Roman" w:hAnsi="Arial" w:cs="Arial"/>
                <w:b/>
                <w:lang w:eastAsia="zh-CN"/>
              </w:rPr>
            </w:pPr>
            <w:proofErr w:type="spellStart"/>
            <w:r w:rsidRPr="00BD1FB8">
              <w:rPr>
                <w:rFonts w:ascii="Arial" w:eastAsia="Times New Roman" w:hAnsi="Arial" w:cs="Arial"/>
                <w:b/>
                <w:color w:val="000000"/>
                <w:lang w:eastAsia="zh-CN"/>
              </w:rPr>
              <w:t>Junli</w:t>
            </w:r>
            <w:proofErr w:type="spellEnd"/>
            <w:r w:rsidRPr="00BD1FB8">
              <w:rPr>
                <w:rFonts w:ascii="Arial" w:eastAsia="Times New Roman" w:hAnsi="Arial" w:cs="Arial"/>
                <w:b/>
                <w:color w:val="000000"/>
                <w:lang w:eastAsia="zh-CN"/>
              </w:rPr>
              <w:t xml:space="preserve"> Liu</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14:paraId="3C86D43E"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Postdoctoral Fellow</w:t>
            </w:r>
          </w:p>
        </w:tc>
        <w:tc>
          <w:tcPr>
            <w:tcW w:w="56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B891482"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Boston Children's Hospital, Harvard Medical School</w:t>
            </w:r>
          </w:p>
        </w:tc>
      </w:tr>
      <w:tr w:rsidR="005A03FF" w:rsidRPr="00BD1FB8" w14:paraId="2F583CC4" w14:textId="77777777" w:rsidTr="00BD1FB8">
        <w:trPr>
          <w:trHeight w:val="615"/>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ED149DD" w14:textId="77777777" w:rsidR="005A03FF" w:rsidRPr="00BD1FB8" w:rsidRDefault="005A03FF" w:rsidP="005A03FF">
            <w:pPr>
              <w:spacing w:after="0" w:line="240" w:lineRule="auto"/>
              <w:rPr>
                <w:rFonts w:ascii="Arial" w:eastAsia="Times New Roman" w:hAnsi="Arial" w:cs="Arial"/>
                <w:b/>
                <w:lang w:eastAsia="zh-CN"/>
              </w:rPr>
            </w:pPr>
            <w:proofErr w:type="spellStart"/>
            <w:r w:rsidRPr="00BD1FB8">
              <w:rPr>
                <w:rFonts w:ascii="Arial" w:eastAsia="Times New Roman" w:hAnsi="Arial" w:cs="Arial"/>
                <w:b/>
                <w:color w:val="000000"/>
                <w:lang w:eastAsia="zh-CN"/>
              </w:rPr>
              <w:t>Yubao</w:t>
            </w:r>
            <w:proofErr w:type="spellEnd"/>
            <w:r w:rsidRPr="00BD1FB8">
              <w:rPr>
                <w:rFonts w:ascii="Arial" w:eastAsia="Times New Roman" w:hAnsi="Arial" w:cs="Arial"/>
                <w:b/>
                <w:color w:val="000000"/>
                <w:lang w:eastAsia="zh-CN"/>
              </w:rPr>
              <w:t xml:space="preserve"> Wang</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14:paraId="3E0BA7AF"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Scientist</w:t>
            </w:r>
          </w:p>
        </w:tc>
        <w:tc>
          <w:tcPr>
            <w:tcW w:w="56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02CBCEA"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Dana-Farber Cancer Institute, Harvard Medical School</w:t>
            </w:r>
          </w:p>
        </w:tc>
      </w:tr>
      <w:tr w:rsidR="005A03FF" w:rsidRPr="00BD1FB8" w14:paraId="70ACDB02" w14:textId="77777777" w:rsidTr="00BD1FB8">
        <w:trPr>
          <w:trHeight w:val="507"/>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7200A49" w14:textId="77777777" w:rsidR="005A03FF" w:rsidRPr="00BD1FB8" w:rsidRDefault="005A03FF" w:rsidP="005A03FF">
            <w:pPr>
              <w:spacing w:after="0" w:line="240" w:lineRule="auto"/>
              <w:rPr>
                <w:rFonts w:ascii="Arial" w:eastAsia="Times New Roman" w:hAnsi="Arial" w:cs="Arial"/>
                <w:b/>
                <w:lang w:eastAsia="zh-CN"/>
              </w:rPr>
            </w:pPr>
            <w:proofErr w:type="spellStart"/>
            <w:r w:rsidRPr="00BD1FB8">
              <w:rPr>
                <w:rFonts w:ascii="Arial" w:eastAsia="Times New Roman" w:hAnsi="Arial" w:cs="Arial"/>
                <w:b/>
                <w:color w:val="000000"/>
                <w:lang w:eastAsia="zh-CN"/>
              </w:rPr>
              <w:t>Chungyiu</w:t>
            </w:r>
            <w:proofErr w:type="spellEnd"/>
            <w:r w:rsidRPr="00BD1FB8">
              <w:rPr>
                <w:rFonts w:ascii="Arial" w:eastAsia="Times New Roman" w:hAnsi="Arial" w:cs="Arial"/>
                <w:b/>
                <w:color w:val="000000"/>
                <w:lang w:eastAsia="zh-CN"/>
              </w:rPr>
              <w:t xml:space="preserve"> Tang</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14:paraId="53377F9D"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Graduate Student</w:t>
            </w:r>
          </w:p>
        </w:tc>
        <w:tc>
          <w:tcPr>
            <w:tcW w:w="56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32795DC"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Harvard University</w:t>
            </w:r>
          </w:p>
        </w:tc>
      </w:tr>
      <w:tr w:rsidR="005A03FF" w:rsidRPr="00BD1FB8" w14:paraId="6E2EAED0" w14:textId="77777777" w:rsidTr="00BD1FB8">
        <w:trPr>
          <w:trHeight w:val="615"/>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25ABD82" w14:textId="77777777" w:rsidR="005A03FF" w:rsidRPr="00BD1FB8" w:rsidRDefault="005A03FF" w:rsidP="005A03FF">
            <w:pPr>
              <w:spacing w:after="0" w:line="240" w:lineRule="auto"/>
              <w:rPr>
                <w:rFonts w:ascii="Arial" w:eastAsia="Times New Roman" w:hAnsi="Arial" w:cs="Arial"/>
                <w:b/>
                <w:lang w:eastAsia="zh-CN"/>
              </w:rPr>
            </w:pPr>
            <w:proofErr w:type="spellStart"/>
            <w:r w:rsidRPr="00BD1FB8">
              <w:rPr>
                <w:rFonts w:ascii="Arial" w:eastAsia="Times New Roman" w:hAnsi="Arial" w:cs="Arial"/>
                <w:b/>
                <w:color w:val="000000"/>
                <w:lang w:eastAsia="zh-CN"/>
              </w:rPr>
              <w:t>Haojian</w:t>
            </w:r>
            <w:proofErr w:type="spellEnd"/>
            <w:r w:rsidRPr="00BD1FB8">
              <w:rPr>
                <w:rFonts w:ascii="Arial" w:eastAsia="Times New Roman" w:hAnsi="Arial" w:cs="Arial"/>
                <w:b/>
                <w:color w:val="000000"/>
                <w:lang w:eastAsia="zh-CN"/>
              </w:rPr>
              <w:t xml:space="preserve"> Zhang</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14:paraId="5E24FFB6"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Postdoctoral Fellow</w:t>
            </w:r>
          </w:p>
        </w:tc>
        <w:tc>
          <w:tcPr>
            <w:tcW w:w="56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C72E101"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Dana-Farber Cancer Institute, Harvard Medical School</w:t>
            </w:r>
          </w:p>
        </w:tc>
      </w:tr>
      <w:tr w:rsidR="005A03FF" w:rsidRPr="00BD1FB8" w14:paraId="6707FF15" w14:textId="77777777" w:rsidTr="00BD1FB8">
        <w:trPr>
          <w:trHeight w:val="606"/>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FF55E65" w14:textId="77777777" w:rsidR="005A03FF" w:rsidRPr="00BD1FB8" w:rsidRDefault="005A03FF" w:rsidP="005A03FF">
            <w:pPr>
              <w:spacing w:after="0" w:line="240" w:lineRule="auto"/>
              <w:rPr>
                <w:rFonts w:ascii="Arial" w:eastAsia="Times New Roman" w:hAnsi="Arial" w:cs="Arial"/>
                <w:b/>
                <w:lang w:eastAsia="zh-CN"/>
              </w:rPr>
            </w:pPr>
            <w:proofErr w:type="spellStart"/>
            <w:r w:rsidRPr="00BD1FB8">
              <w:rPr>
                <w:rFonts w:ascii="Arial" w:eastAsia="Times New Roman" w:hAnsi="Arial" w:cs="Arial"/>
                <w:b/>
                <w:color w:val="000000"/>
                <w:lang w:eastAsia="zh-CN"/>
              </w:rPr>
              <w:t>Heng</w:t>
            </w:r>
            <w:proofErr w:type="spellEnd"/>
            <w:r w:rsidRPr="00BD1FB8">
              <w:rPr>
                <w:rFonts w:ascii="Arial" w:eastAsia="Times New Roman" w:hAnsi="Arial" w:cs="Arial"/>
                <w:b/>
                <w:color w:val="000000"/>
                <w:lang w:eastAsia="zh-CN"/>
              </w:rPr>
              <w:t xml:space="preserve"> </w:t>
            </w:r>
            <w:proofErr w:type="spellStart"/>
            <w:r w:rsidRPr="00BD1FB8">
              <w:rPr>
                <w:rFonts w:ascii="Arial" w:eastAsia="Times New Roman" w:hAnsi="Arial" w:cs="Arial"/>
                <w:b/>
                <w:color w:val="000000"/>
                <w:lang w:eastAsia="zh-CN"/>
              </w:rPr>
              <w:t>Ru</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14:paraId="533313D8"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Postdoctoral Fellow</w:t>
            </w:r>
          </w:p>
        </w:tc>
        <w:tc>
          <w:tcPr>
            <w:tcW w:w="56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98D266C"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Boston Children's Hospital, Harvard Medical School</w:t>
            </w:r>
          </w:p>
        </w:tc>
      </w:tr>
      <w:tr w:rsidR="005A03FF" w:rsidRPr="00BD1FB8" w14:paraId="6CA4C940" w14:textId="77777777" w:rsidTr="005A03FF">
        <w:trPr>
          <w:trHeight w:val="720"/>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8D1C084" w14:textId="77777777" w:rsidR="005A03FF" w:rsidRPr="00BD1FB8" w:rsidRDefault="005A03FF" w:rsidP="005A03FF">
            <w:pPr>
              <w:spacing w:after="0" w:line="240" w:lineRule="auto"/>
              <w:rPr>
                <w:rFonts w:ascii="Arial" w:eastAsia="Times New Roman" w:hAnsi="Arial" w:cs="Arial"/>
                <w:b/>
                <w:lang w:eastAsia="zh-CN"/>
              </w:rPr>
            </w:pPr>
            <w:proofErr w:type="spellStart"/>
            <w:r w:rsidRPr="00BD1FB8">
              <w:rPr>
                <w:rFonts w:ascii="Arial" w:eastAsia="Times New Roman" w:hAnsi="Arial" w:cs="Arial"/>
                <w:b/>
                <w:color w:val="000000"/>
                <w:lang w:eastAsia="zh-CN"/>
              </w:rPr>
              <w:t>Peng</w:t>
            </w:r>
            <w:proofErr w:type="spellEnd"/>
            <w:r w:rsidRPr="00BD1FB8">
              <w:rPr>
                <w:rFonts w:ascii="Arial" w:eastAsia="Times New Roman" w:hAnsi="Arial" w:cs="Arial"/>
                <w:b/>
                <w:color w:val="000000"/>
                <w:lang w:eastAsia="zh-CN"/>
              </w:rPr>
              <w:t xml:space="preserve"> Du</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14:paraId="61D35367"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Postdoctoral Fellow</w:t>
            </w:r>
          </w:p>
        </w:tc>
        <w:tc>
          <w:tcPr>
            <w:tcW w:w="56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3339341"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Boston Children's Hospital, Harvard Medical School</w:t>
            </w:r>
          </w:p>
        </w:tc>
      </w:tr>
      <w:tr w:rsidR="005A03FF" w:rsidRPr="00BD1FB8" w14:paraId="688ACDBC" w14:textId="77777777" w:rsidTr="00BD1FB8">
        <w:trPr>
          <w:trHeight w:val="507"/>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8C995A4" w14:textId="77777777" w:rsidR="005A03FF" w:rsidRPr="00BD1FB8" w:rsidRDefault="005A03FF" w:rsidP="005A03FF">
            <w:pPr>
              <w:spacing w:after="0" w:line="240" w:lineRule="auto"/>
              <w:rPr>
                <w:rFonts w:ascii="Arial" w:eastAsia="Times New Roman" w:hAnsi="Arial" w:cs="Arial"/>
                <w:b/>
                <w:lang w:eastAsia="zh-CN"/>
              </w:rPr>
            </w:pPr>
            <w:proofErr w:type="spellStart"/>
            <w:r w:rsidRPr="00BD1FB8">
              <w:rPr>
                <w:rFonts w:ascii="Arial" w:eastAsia="Times New Roman" w:hAnsi="Arial" w:cs="Arial"/>
                <w:b/>
                <w:color w:val="000000"/>
                <w:lang w:eastAsia="zh-CN"/>
              </w:rPr>
              <w:t>Xiaoyang</w:t>
            </w:r>
            <w:proofErr w:type="spellEnd"/>
            <w:r w:rsidRPr="00BD1FB8">
              <w:rPr>
                <w:rFonts w:ascii="Arial" w:eastAsia="Times New Roman" w:hAnsi="Arial" w:cs="Arial"/>
                <w:b/>
                <w:color w:val="000000"/>
                <w:lang w:eastAsia="zh-CN"/>
              </w:rPr>
              <w:t xml:space="preserve"> Zhang</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14:paraId="387E62A9"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Postdoctoral Fellow</w:t>
            </w:r>
          </w:p>
        </w:tc>
        <w:tc>
          <w:tcPr>
            <w:tcW w:w="56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39BBC11"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Dana-Farber Cancer Institute, Harvard Medical School</w:t>
            </w:r>
          </w:p>
        </w:tc>
      </w:tr>
      <w:tr w:rsidR="005A03FF" w:rsidRPr="00BD1FB8" w14:paraId="7E26867D" w14:textId="77777777" w:rsidTr="00BD1FB8">
        <w:trPr>
          <w:trHeight w:val="417"/>
          <w:jc w:val="center"/>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003A547" w14:textId="77777777" w:rsidR="005A03FF" w:rsidRPr="00BD1FB8" w:rsidRDefault="005A03FF" w:rsidP="005A03FF">
            <w:pPr>
              <w:spacing w:after="0" w:line="240" w:lineRule="auto"/>
              <w:rPr>
                <w:rFonts w:ascii="Arial" w:eastAsia="Times New Roman" w:hAnsi="Arial" w:cs="Arial"/>
                <w:b/>
                <w:lang w:eastAsia="zh-CN"/>
              </w:rPr>
            </w:pPr>
            <w:proofErr w:type="spellStart"/>
            <w:r w:rsidRPr="00BD1FB8">
              <w:rPr>
                <w:rFonts w:ascii="Arial" w:eastAsia="Times New Roman" w:hAnsi="Arial" w:cs="Arial"/>
                <w:b/>
                <w:color w:val="000000"/>
                <w:lang w:eastAsia="zh-CN"/>
              </w:rPr>
              <w:t>Ju</w:t>
            </w:r>
            <w:proofErr w:type="spellEnd"/>
            <w:r w:rsidRPr="00BD1FB8">
              <w:rPr>
                <w:rFonts w:ascii="Arial" w:eastAsia="Times New Roman" w:hAnsi="Arial" w:cs="Arial"/>
                <w:b/>
                <w:color w:val="000000"/>
                <w:lang w:eastAsia="zh-CN"/>
              </w:rPr>
              <w:t xml:space="preserve"> </w:t>
            </w:r>
            <w:proofErr w:type="spellStart"/>
            <w:r w:rsidRPr="00BD1FB8">
              <w:rPr>
                <w:rFonts w:ascii="Arial" w:eastAsia="Times New Roman" w:hAnsi="Arial" w:cs="Arial"/>
                <w:b/>
                <w:color w:val="000000"/>
                <w:lang w:eastAsia="zh-CN"/>
              </w:rPr>
              <w:t>Tian</w:t>
            </w:r>
            <w:proofErr w:type="spellEnd"/>
          </w:p>
        </w:tc>
        <w:tc>
          <w:tcPr>
            <w:tcW w:w="0" w:type="auto"/>
            <w:tcBorders>
              <w:top w:val="nil"/>
              <w:left w:val="nil"/>
              <w:bottom w:val="single" w:sz="4" w:space="0" w:color="auto"/>
              <w:right w:val="single" w:sz="4" w:space="0" w:color="auto"/>
            </w:tcBorders>
            <w:tcMar>
              <w:top w:w="15" w:type="dxa"/>
              <w:left w:w="15" w:type="dxa"/>
              <w:bottom w:w="0" w:type="dxa"/>
              <w:right w:w="15" w:type="dxa"/>
            </w:tcMar>
            <w:vAlign w:val="center"/>
            <w:hideMark/>
          </w:tcPr>
          <w:p w14:paraId="16E85190"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Graduate Student</w:t>
            </w:r>
          </w:p>
        </w:tc>
        <w:tc>
          <w:tcPr>
            <w:tcW w:w="562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98DC0B3" w14:textId="77777777" w:rsidR="005A03FF" w:rsidRPr="00BD1FB8" w:rsidRDefault="005A03FF" w:rsidP="005A03FF">
            <w:pPr>
              <w:spacing w:after="0" w:line="240" w:lineRule="auto"/>
              <w:rPr>
                <w:rFonts w:ascii="Arial" w:eastAsia="Times New Roman" w:hAnsi="Arial" w:cs="Arial"/>
                <w:lang w:eastAsia="zh-CN"/>
              </w:rPr>
            </w:pPr>
            <w:r w:rsidRPr="00BD1FB8">
              <w:rPr>
                <w:rFonts w:ascii="Arial" w:eastAsia="Times New Roman" w:hAnsi="Arial" w:cs="Arial"/>
                <w:color w:val="000000"/>
                <w:lang w:eastAsia="zh-CN"/>
              </w:rPr>
              <w:t>Harvard University</w:t>
            </w:r>
          </w:p>
        </w:tc>
      </w:tr>
    </w:tbl>
    <w:p w14:paraId="52A0A164" w14:textId="77777777" w:rsidR="00F612BB" w:rsidRDefault="00F612BB">
      <w:pPr>
        <w:rPr>
          <w:rFonts w:ascii="Times New Roman" w:eastAsia="SimSun" w:hAnsi="Times New Roman" w:hint="eastAsia"/>
          <w:sz w:val="24"/>
          <w:szCs w:val="24"/>
          <w:lang w:eastAsia="zh-CN"/>
        </w:rPr>
      </w:pPr>
    </w:p>
    <w:p w14:paraId="5E419685" w14:textId="77777777" w:rsidR="002E7121" w:rsidRDefault="002E7121">
      <w:pPr>
        <w:rPr>
          <w:rFonts w:ascii="Times New Roman" w:eastAsia="SimSun" w:hAnsi="Times New Roman" w:hint="eastAsia"/>
          <w:sz w:val="24"/>
          <w:szCs w:val="24"/>
          <w:lang w:eastAsia="zh-CN"/>
        </w:rPr>
      </w:pPr>
      <w:bookmarkStart w:id="0" w:name="_GoBack"/>
      <w:bookmarkEnd w:id="0"/>
    </w:p>
    <w:p w14:paraId="775C6AC4" w14:textId="77777777" w:rsidR="00F612BB" w:rsidRPr="00F612BB" w:rsidRDefault="00F612BB">
      <w:pPr>
        <w:rPr>
          <w:rFonts w:ascii="Times New Roman" w:eastAsia="SimSun" w:hAnsi="Times New Roman"/>
          <w:b/>
          <w:sz w:val="28"/>
          <w:szCs w:val="28"/>
          <w:lang w:eastAsia="zh-CN"/>
        </w:rPr>
      </w:pPr>
      <w:r w:rsidRPr="00F612BB">
        <w:rPr>
          <w:rFonts w:ascii="Times New Roman" w:eastAsia="SimSun" w:hAnsi="Times New Roman" w:hint="eastAsia"/>
          <w:b/>
          <w:sz w:val="28"/>
          <w:szCs w:val="28"/>
          <w:lang w:eastAsia="zh-CN"/>
        </w:rPr>
        <w:lastRenderedPageBreak/>
        <w:t>Sponsors:</w:t>
      </w:r>
    </w:p>
    <w:p w14:paraId="2F78E18E" w14:textId="77777777" w:rsidR="00F612BB" w:rsidRPr="00F120A9" w:rsidRDefault="00F612BB">
      <w:pPr>
        <w:rPr>
          <w:rFonts w:ascii="Times New Roman" w:eastAsia="SimSun" w:hAnsi="Times New Roman" w:hint="eastAsia"/>
          <w:sz w:val="24"/>
          <w:szCs w:val="24"/>
          <w:lang w:eastAsia="zh-CN"/>
        </w:rPr>
      </w:pPr>
      <w:r w:rsidRPr="00F612BB">
        <w:rPr>
          <w:rFonts w:ascii="Times New Roman" w:eastAsia="SimSun" w:hAnsi="Times New Roman"/>
          <w:noProof/>
          <w:sz w:val="24"/>
          <w:szCs w:val="24"/>
        </w:rPr>
        <w:drawing>
          <wp:anchor distT="0" distB="0" distL="114300" distR="114300" simplePos="0" relativeHeight="251686912" behindDoc="0" locked="0" layoutInCell="1" allowOverlap="1" wp14:anchorId="47A35D29" wp14:editId="6139B66C">
            <wp:simplePos x="0" y="0"/>
            <wp:positionH relativeFrom="column">
              <wp:posOffset>19050</wp:posOffset>
            </wp:positionH>
            <wp:positionV relativeFrom="paragraph">
              <wp:posOffset>386080</wp:posOffset>
            </wp:positionV>
            <wp:extent cx="4429760" cy="1200150"/>
            <wp:effectExtent l="19050" t="0" r="8890" b="0"/>
            <wp:wrapSquare wrapText="bothSides"/>
            <wp:docPr id="19"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4429760" cy="1200150"/>
                    </a:xfrm>
                    <a:prstGeom prst="rect">
                      <a:avLst/>
                    </a:prstGeom>
                  </pic:spPr>
                </pic:pic>
              </a:graphicData>
            </a:graphic>
          </wp:anchor>
        </w:drawing>
      </w:r>
    </w:p>
    <w:p w14:paraId="4B71E445" w14:textId="77777777" w:rsidR="00DC7C49" w:rsidRDefault="00DC7C49">
      <w:pPr>
        <w:rPr>
          <w:rFonts w:ascii="Times New Roman" w:hAnsi="Times New Roman"/>
          <w:sz w:val="24"/>
          <w:szCs w:val="24"/>
        </w:rPr>
      </w:pPr>
    </w:p>
    <w:p w14:paraId="6B4F032E" w14:textId="77777777" w:rsidR="00107FA8" w:rsidRDefault="00107FA8">
      <w:pPr>
        <w:rPr>
          <w:rFonts w:ascii="Times New Roman" w:hAnsi="Times New Roman"/>
          <w:sz w:val="24"/>
          <w:szCs w:val="24"/>
        </w:rPr>
      </w:pPr>
    </w:p>
    <w:p w14:paraId="5139ECED" w14:textId="77777777" w:rsidR="00107FA8" w:rsidRPr="003610C5" w:rsidRDefault="00F612BB" w:rsidP="003E695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91008" behindDoc="0" locked="0" layoutInCell="1" allowOverlap="1" wp14:anchorId="7E1846D7" wp14:editId="04629EBE">
            <wp:simplePos x="0" y="0"/>
            <wp:positionH relativeFrom="column">
              <wp:posOffset>-962025</wp:posOffset>
            </wp:positionH>
            <wp:positionV relativeFrom="paragraph">
              <wp:posOffset>2250440</wp:posOffset>
            </wp:positionV>
            <wp:extent cx="2264410" cy="2237740"/>
            <wp:effectExtent l="19050" t="0" r="2540" b="0"/>
            <wp:wrapSquare wrapText="bothSides"/>
            <wp:docPr id="23" name="Picture 6"/>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2264410" cy="2237740"/>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688960" behindDoc="0" locked="0" layoutInCell="1" allowOverlap="1" wp14:anchorId="5670A395" wp14:editId="3A406CB0">
            <wp:simplePos x="0" y="0"/>
            <wp:positionH relativeFrom="column">
              <wp:posOffset>-1647825</wp:posOffset>
            </wp:positionH>
            <wp:positionV relativeFrom="paragraph">
              <wp:posOffset>600710</wp:posOffset>
            </wp:positionV>
            <wp:extent cx="2872105" cy="1647825"/>
            <wp:effectExtent l="19050" t="0" r="4445" b="0"/>
            <wp:wrapSquare wrapText="bothSides"/>
            <wp:docPr id="21" name="Picture 4"/>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a:stretch>
                      <a:fillRect/>
                    </a:stretch>
                  </pic:blipFill>
                  <pic:spPr>
                    <a:xfrm>
                      <a:off x="0" y="0"/>
                      <a:ext cx="2872105" cy="1647825"/>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687936" behindDoc="0" locked="0" layoutInCell="1" allowOverlap="1" wp14:anchorId="54966272" wp14:editId="284B8655">
            <wp:simplePos x="0" y="0"/>
            <wp:positionH relativeFrom="column">
              <wp:posOffset>-4486275</wp:posOffset>
            </wp:positionH>
            <wp:positionV relativeFrom="paragraph">
              <wp:posOffset>972185</wp:posOffset>
            </wp:positionV>
            <wp:extent cx="2238375" cy="962025"/>
            <wp:effectExtent l="19050" t="0" r="9525" b="0"/>
            <wp:wrapSquare wrapText="bothSides"/>
            <wp:docPr id="20" name="Picture 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a:stretch>
                      <a:fillRect/>
                    </a:stretch>
                  </pic:blipFill>
                  <pic:spPr>
                    <a:xfrm>
                      <a:off x="0" y="0"/>
                      <a:ext cx="2238375" cy="962025"/>
                    </a:xfrm>
                    <a:prstGeom prst="rect">
                      <a:avLst/>
                    </a:prstGeom>
                  </pic:spPr>
                </pic:pic>
              </a:graphicData>
            </a:graphic>
          </wp:anchor>
        </w:drawing>
      </w:r>
      <w:r>
        <w:rPr>
          <w:rFonts w:ascii="Times New Roman" w:hAnsi="Times New Roman"/>
          <w:noProof/>
          <w:sz w:val="24"/>
          <w:szCs w:val="24"/>
        </w:rPr>
        <w:drawing>
          <wp:anchor distT="0" distB="0" distL="114300" distR="114300" simplePos="0" relativeHeight="251689984" behindDoc="0" locked="0" layoutInCell="1" allowOverlap="1" wp14:anchorId="746D3953" wp14:editId="1D3D2C2D">
            <wp:simplePos x="0" y="0"/>
            <wp:positionH relativeFrom="column">
              <wp:posOffset>-4552950</wp:posOffset>
            </wp:positionH>
            <wp:positionV relativeFrom="paragraph">
              <wp:posOffset>2800985</wp:posOffset>
            </wp:positionV>
            <wp:extent cx="3248025" cy="838200"/>
            <wp:effectExtent l="19050" t="0" r="9525" b="0"/>
            <wp:wrapSquare wrapText="bothSides"/>
            <wp:docPr id="22" name="Picture 5"/>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7"/>
                    <a:stretch>
                      <a:fillRect/>
                    </a:stretch>
                  </pic:blipFill>
                  <pic:spPr>
                    <a:xfrm>
                      <a:off x="0" y="0"/>
                      <a:ext cx="3248025" cy="838200"/>
                    </a:xfrm>
                    <a:prstGeom prst="rect">
                      <a:avLst/>
                    </a:prstGeom>
                  </pic:spPr>
                </pic:pic>
              </a:graphicData>
            </a:graphic>
          </wp:anchor>
        </w:drawing>
      </w:r>
    </w:p>
    <w:sectPr w:rsidR="00107FA8" w:rsidRPr="003610C5" w:rsidSect="00222C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ckwell">
    <w:panose1 w:val="02060603020205020403"/>
    <w:charset w:val="00"/>
    <w:family w:val="auto"/>
    <w:pitch w:val="variable"/>
    <w:sig w:usb0="00000003" w:usb1="00000000" w:usb2="00000000" w:usb3="00000000" w:csb0="00000001" w:csb1="00000000"/>
  </w:font>
  <w:font w:name="方正姚体">
    <w:panose1 w:val="00000000000000000000"/>
    <w:charset w:val="80"/>
    <w:family w:val="roman"/>
    <w:notTrueType/>
    <w:pitch w:val="default"/>
  </w:font>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Neue-UltraLight">
    <w:altName w:val="Helvetica Neue UltraLight"/>
    <w:panose1 w:val="00000000000000000000"/>
    <w:charset w:val="00"/>
    <w:family w:val="swiss"/>
    <w:notTrueType/>
    <w:pitch w:val="default"/>
    <w:sig w:usb0="00000003" w:usb1="00000000" w:usb2="00000000" w:usb3="00000000" w:csb0="00000001" w:csb1="00000000"/>
  </w:font>
  <w:font w:name="Arial">
    <w:altName w:val="Arial"/>
    <w:panose1 w:val="020B0604020202020204"/>
    <w:charset w:val="00"/>
    <w:family w:val="auto"/>
    <w:pitch w:val="variable"/>
    <w:sig w:usb0="00002A87" w:usb1="80000000" w:usb2="00000008" w:usb3="00000000" w:csb0="000001FF" w:csb1="00000000"/>
  </w:font>
  <w:font w:name="HelveticaNeue-Light">
    <w:altName w:val="Helvetica Neue Light"/>
    <w:panose1 w:val="00000000000000000000"/>
    <w:charset w:val="00"/>
    <w:family w:val="swiss"/>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ArialMT">
    <w:altName w:val="Arial"/>
    <w:panose1 w:val="00000000000000000000"/>
    <w:charset w:val="00"/>
    <w:family w:val="swiss"/>
    <w:notTrueType/>
    <w:pitch w:val="default"/>
    <w:sig w:usb0="00000003" w:usb1="00000000" w:usb2="00000000" w:usb3="00000000" w:csb0="00000001" w:csb1="00000000"/>
  </w:font>
  <w:font w:name="Segoe UI">
    <w:altName w:val="Calibri"/>
    <w:charset w:val="00"/>
    <w:family w:val="swiss"/>
    <w:pitch w:val="variable"/>
    <w:sig w:usb0="E4002EFF" w:usb1="C000E47F" w:usb2="00000009" w:usb3="00000000" w:csb0="000001F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lab">
    <w15:presenceInfo w15:providerId="None" w15:userId="georgel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86D"/>
    <w:rsid w:val="00001471"/>
    <w:rsid w:val="00017DAF"/>
    <w:rsid w:val="00022019"/>
    <w:rsid w:val="00023A41"/>
    <w:rsid w:val="0003050A"/>
    <w:rsid w:val="0003784F"/>
    <w:rsid w:val="00050F2D"/>
    <w:rsid w:val="000621A2"/>
    <w:rsid w:val="000673FA"/>
    <w:rsid w:val="000804C7"/>
    <w:rsid w:val="00091D25"/>
    <w:rsid w:val="000A647C"/>
    <w:rsid w:val="000D3391"/>
    <w:rsid w:val="000D49BF"/>
    <w:rsid w:val="00107FA8"/>
    <w:rsid w:val="001340DA"/>
    <w:rsid w:val="00136585"/>
    <w:rsid w:val="001737CE"/>
    <w:rsid w:val="0018005C"/>
    <w:rsid w:val="001A6137"/>
    <w:rsid w:val="001C1BC7"/>
    <w:rsid w:val="001C5B70"/>
    <w:rsid w:val="001F08F5"/>
    <w:rsid w:val="001F5AC2"/>
    <w:rsid w:val="001F64AF"/>
    <w:rsid w:val="00217773"/>
    <w:rsid w:val="00222AEA"/>
    <w:rsid w:val="00222CF9"/>
    <w:rsid w:val="00275262"/>
    <w:rsid w:val="0028086D"/>
    <w:rsid w:val="00285553"/>
    <w:rsid w:val="002B1E8B"/>
    <w:rsid w:val="002B7212"/>
    <w:rsid w:val="002E5237"/>
    <w:rsid w:val="002E7121"/>
    <w:rsid w:val="00311903"/>
    <w:rsid w:val="00317017"/>
    <w:rsid w:val="003245BE"/>
    <w:rsid w:val="00327261"/>
    <w:rsid w:val="0033080C"/>
    <w:rsid w:val="00332467"/>
    <w:rsid w:val="00333E9C"/>
    <w:rsid w:val="003344A3"/>
    <w:rsid w:val="00352959"/>
    <w:rsid w:val="00360704"/>
    <w:rsid w:val="003610C5"/>
    <w:rsid w:val="003670CC"/>
    <w:rsid w:val="00374B56"/>
    <w:rsid w:val="00385F47"/>
    <w:rsid w:val="003934E1"/>
    <w:rsid w:val="003967C3"/>
    <w:rsid w:val="003A64C7"/>
    <w:rsid w:val="003A6649"/>
    <w:rsid w:val="003C3624"/>
    <w:rsid w:val="003D2D29"/>
    <w:rsid w:val="003E3CB7"/>
    <w:rsid w:val="003E695E"/>
    <w:rsid w:val="003F0725"/>
    <w:rsid w:val="003F4E3C"/>
    <w:rsid w:val="00411953"/>
    <w:rsid w:val="004140F7"/>
    <w:rsid w:val="0041563A"/>
    <w:rsid w:val="00417BBC"/>
    <w:rsid w:val="00434370"/>
    <w:rsid w:val="00445080"/>
    <w:rsid w:val="00457442"/>
    <w:rsid w:val="004761D8"/>
    <w:rsid w:val="004778DD"/>
    <w:rsid w:val="004804F3"/>
    <w:rsid w:val="0048335F"/>
    <w:rsid w:val="004A06B2"/>
    <w:rsid w:val="004B7AC1"/>
    <w:rsid w:val="004D3D22"/>
    <w:rsid w:val="004E28DA"/>
    <w:rsid w:val="00504846"/>
    <w:rsid w:val="00512590"/>
    <w:rsid w:val="005205B3"/>
    <w:rsid w:val="0052610A"/>
    <w:rsid w:val="00530484"/>
    <w:rsid w:val="0053204D"/>
    <w:rsid w:val="00532981"/>
    <w:rsid w:val="00540606"/>
    <w:rsid w:val="00565785"/>
    <w:rsid w:val="00565E2C"/>
    <w:rsid w:val="005750DB"/>
    <w:rsid w:val="005759B6"/>
    <w:rsid w:val="005A03FF"/>
    <w:rsid w:val="005C58BA"/>
    <w:rsid w:val="005D666B"/>
    <w:rsid w:val="005E0317"/>
    <w:rsid w:val="005F5884"/>
    <w:rsid w:val="00610D48"/>
    <w:rsid w:val="00613CB8"/>
    <w:rsid w:val="00652576"/>
    <w:rsid w:val="00663A78"/>
    <w:rsid w:val="00664A12"/>
    <w:rsid w:val="00672AB9"/>
    <w:rsid w:val="006759B9"/>
    <w:rsid w:val="00677F4E"/>
    <w:rsid w:val="00686B12"/>
    <w:rsid w:val="006D5D03"/>
    <w:rsid w:val="006D5F1F"/>
    <w:rsid w:val="006E20EF"/>
    <w:rsid w:val="006F1B73"/>
    <w:rsid w:val="006F44B5"/>
    <w:rsid w:val="006F4F39"/>
    <w:rsid w:val="006F557B"/>
    <w:rsid w:val="00704950"/>
    <w:rsid w:val="0070769E"/>
    <w:rsid w:val="00714614"/>
    <w:rsid w:val="00751274"/>
    <w:rsid w:val="0075399D"/>
    <w:rsid w:val="0076274D"/>
    <w:rsid w:val="007643EB"/>
    <w:rsid w:val="00774BA2"/>
    <w:rsid w:val="00774E72"/>
    <w:rsid w:val="00780961"/>
    <w:rsid w:val="007811C5"/>
    <w:rsid w:val="0079187D"/>
    <w:rsid w:val="007A49AD"/>
    <w:rsid w:val="007A5844"/>
    <w:rsid w:val="007B58E5"/>
    <w:rsid w:val="007C4E46"/>
    <w:rsid w:val="007D6094"/>
    <w:rsid w:val="007F06A9"/>
    <w:rsid w:val="007F2EDB"/>
    <w:rsid w:val="007F30AF"/>
    <w:rsid w:val="0080449F"/>
    <w:rsid w:val="00814136"/>
    <w:rsid w:val="00815329"/>
    <w:rsid w:val="0082139A"/>
    <w:rsid w:val="00822A87"/>
    <w:rsid w:val="00823EFC"/>
    <w:rsid w:val="008300AB"/>
    <w:rsid w:val="008334BE"/>
    <w:rsid w:val="0084465D"/>
    <w:rsid w:val="008464B2"/>
    <w:rsid w:val="00881D9E"/>
    <w:rsid w:val="008A7DDE"/>
    <w:rsid w:val="008B64A4"/>
    <w:rsid w:val="008B71CD"/>
    <w:rsid w:val="008E4680"/>
    <w:rsid w:val="008E714E"/>
    <w:rsid w:val="008F07CC"/>
    <w:rsid w:val="008F5189"/>
    <w:rsid w:val="009040A2"/>
    <w:rsid w:val="00921EF5"/>
    <w:rsid w:val="00940362"/>
    <w:rsid w:val="00954503"/>
    <w:rsid w:val="009A3FF1"/>
    <w:rsid w:val="009E0369"/>
    <w:rsid w:val="009E651B"/>
    <w:rsid w:val="00A02F13"/>
    <w:rsid w:val="00A40DDA"/>
    <w:rsid w:val="00A8591E"/>
    <w:rsid w:val="00AB02D7"/>
    <w:rsid w:val="00AC5EB0"/>
    <w:rsid w:val="00AE53E1"/>
    <w:rsid w:val="00B17D1D"/>
    <w:rsid w:val="00B83D96"/>
    <w:rsid w:val="00BB63D2"/>
    <w:rsid w:val="00BC0E87"/>
    <w:rsid w:val="00BD1FB8"/>
    <w:rsid w:val="00BE059C"/>
    <w:rsid w:val="00C03C26"/>
    <w:rsid w:val="00C0761E"/>
    <w:rsid w:val="00C230D8"/>
    <w:rsid w:val="00C321F2"/>
    <w:rsid w:val="00C34EA4"/>
    <w:rsid w:val="00C43152"/>
    <w:rsid w:val="00C46D43"/>
    <w:rsid w:val="00C4701C"/>
    <w:rsid w:val="00C50D65"/>
    <w:rsid w:val="00C53383"/>
    <w:rsid w:val="00C84047"/>
    <w:rsid w:val="00C97B70"/>
    <w:rsid w:val="00CA1989"/>
    <w:rsid w:val="00CD1493"/>
    <w:rsid w:val="00D01DC6"/>
    <w:rsid w:val="00D05EED"/>
    <w:rsid w:val="00D0786F"/>
    <w:rsid w:val="00D13FA5"/>
    <w:rsid w:val="00D163C6"/>
    <w:rsid w:val="00D201EC"/>
    <w:rsid w:val="00D33A4E"/>
    <w:rsid w:val="00D36901"/>
    <w:rsid w:val="00D45B08"/>
    <w:rsid w:val="00D639D9"/>
    <w:rsid w:val="00D92342"/>
    <w:rsid w:val="00D97E75"/>
    <w:rsid w:val="00DA2433"/>
    <w:rsid w:val="00DB7298"/>
    <w:rsid w:val="00DC5C40"/>
    <w:rsid w:val="00DC7C49"/>
    <w:rsid w:val="00DE096D"/>
    <w:rsid w:val="00E120A4"/>
    <w:rsid w:val="00E501F4"/>
    <w:rsid w:val="00E529A0"/>
    <w:rsid w:val="00E64E7B"/>
    <w:rsid w:val="00E90FCB"/>
    <w:rsid w:val="00EA5200"/>
    <w:rsid w:val="00EA715C"/>
    <w:rsid w:val="00ED2104"/>
    <w:rsid w:val="00ED5014"/>
    <w:rsid w:val="00EE362E"/>
    <w:rsid w:val="00EE674E"/>
    <w:rsid w:val="00EF2072"/>
    <w:rsid w:val="00F00ED4"/>
    <w:rsid w:val="00F10028"/>
    <w:rsid w:val="00F120A9"/>
    <w:rsid w:val="00F2589B"/>
    <w:rsid w:val="00F5009F"/>
    <w:rsid w:val="00F612BB"/>
    <w:rsid w:val="00F67D0E"/>
    <w:rsid w:val="00F70B74"/>
    <w:rsid w:val="00F8114E"/>
    <w:rsid w:val="00FA02B1"/>
    <w:rsid w:val="00FB6688"/>
    <w:rsid w:val="00FC45DD"/>
    <w:rsid w:val="00FD1D9C"/>
    <w:rsid w:val="00FE3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5D7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86D"/>
    <w:rPr>
      <w:rFonts w:ascii="Calibri" w:eastAsia="Calibri" w:hAnsi="Calibri" w:cs="Times New Roman"/>
      <w:lang w:eastAsia="en-US"/>
    </w:rPr>
  </w:style>
  <w:style w:type="paragraph" w:styleId="Heading4">
    <w:name w:val="heading 4"/>
    <w:basedOn w:val="Normal"/>
    <w:link w:val="Heading4Char"/>
    <w:uiPriority w:val="9"/>
    <w:qFormat/>
    <w:rsid w:val="00107FA8"/>
    <w:pPr>
      <w:spacing w:before="100" w:beforeAutospacing="1" w:after="100" w:afterAutospacing="1" w:line="240" w:lineRule="auto"/>
      <w:outlineLvl w:val="3"/>
    </w:pPr>
    <w:rPr>
      <w:rFonts w:ascii="Times" w:eastAsiaTheme="minorEastAsia" w:hAnsi="Times" w:cstheme="min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8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86D"/>
    <w:rPr>
      <w:rFonts w:ascii="Tahoma" w:eastAsia="Calibri" w:hAnsi="Tahoma" w:cs="Tahoma"/>
      <w:sz w:val="16"/>
      <w:szCs w:val="16"/>
      <w:lang w:eastAsia="en-US"/>
    </w:rPr>
  </w:style>
  <w:style w:type="table" w:styleId="TableGrid">
    <w:name w:val="Table Grid"/>
    <w:basedOn w:val="TableNormal"/>
    <w:uiPriority w:val="59"/>
    <w:rsid w:val="00AE5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A2433"/>
    <w:rPr>
      <w:color w:val="DB5353" w:themeColor="hyperlink"/>
      <w:u w:val="single"/>
    </w:rPr>
  </w:style>
  <w:style w:type="paragraph" w:customStyle="1" w:styleId="generic">
    <w:name w:val="generic"/>
    <w:basedOn w:val="Normal"/>
    <w:rsid w:val="00D92342"/>
    <w:pPr>
      <w:spacing w:after="0" w:line="240" w:lineRule="auto"/>
    </w:pPr>
    <w:rPr>
      <w:rFonts w:ascii="Times" w:eastAsia="Times" w:hAnsi="Times"/>
      <w:sz w:val="24"/>
      <w:szCs w:val="20"/>
    </w:rPr>
  </w:style>
  <w:style w:type="character" w:customStyle="1" w:styleId="apple-converted-space">
    <w:name w:val="apple-converted-space"/>
    <w:basedOn w:val="DefaultParagraphFont"/>
    <w:rsid w:val="00DC7C49"/>
  </w:style>
  <w:style w:type="character" w:customStyle="1" w:styleId="il">
    <w:name w:val="il"/>
    <w:basedOn w:val="DefaultParagraphFont"/>
    <w:rsid w:val="00DC7C49"/>
  </w:style>
  <w:style w:type="character" w:customStyle="1" w:styleId="Heading4Char">
    <w:name w:val="Heading 4 Char"/>
    <w:basedOn w:val="DefaultParagraphFont"/>
    <w:link w:val="Heading4"/>
    <w:uiPriority w:val="9"/>
    <w:rsid w:val="00107FA8"/>
    <w:rPr>
      <w:rFonts w:ascii="Times" w:hAnsi="Times"/>
      <w:b/>
      <w:bCs/>
      <w:sz w:val="24"/>
      <w:szCs w:val="24"/>
      <w:lang w:eastAsia="en-US"/>
    </w:rPr>
  </w:style>
  <w:style w:type="character" w:styleId="Strong">
    <w:name w:val="Strong"/>
    <w:basedOn w:val="DefaultParagraphFont"/>
    <w:uiPriority w:val="22"/>
    <w:qFormat/>
    <w:rsid w:val="00107FA8"/>
    <w:rPr>
      <w:b/>
      <w:bCs/>
    </w:rPr>
  </w:style>
  <w:style w:type="paragraph" w:styleId="NormalWeb">
    <w:name w:val="Normal (Web)"/>
    <w:basedOn w:val="Normal"/>
    <w:uiPriority w:val="99"/>
    <w:semiHidden/>
    <w:unhideWhenUsed/>
    <w:rsid w:val="00107FA8"/>
    <w:pPr>
      <w:spacing w:before="100" w:beforeAutospacing="1" w:after="100" w:afterAutospacing="1" w:line="240" w:lineRule="auto"/>
    </w:pPr>
    <w:rPr>
      <w:rFonts w:ascii="Times" w:eastAsiaTheme="minorEastAsia"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86D"/>
    <w:rPr>
      <w:rFonts w:ascii="Calibri" w:eastAsia="Calibri" w:hAnsi="Calibri" w:cs="Times New Roman"/>
      <w:lang w:eastAsia="en-US"/>
    </w:rPr>
  </w:style>
  <w:style w:type="paragraph" w:styleId="Heading4">
    <w:name w:val="heading 4"/>
    <w:basedOn w:val="Normal"/>
    <w:link w:val="Heading4Char"/>
    <w:uiPriority w:val="9"/>
    <w:qFormat/>
    <w:rsid w:val="00107FA8"/>
    <w:pPr>
      <w:spacing w:before="100" w:beforeAutospacing="1" w:after="100" w:afterAutospacing="1" w:line="240" w:lineRule="auto"/>
      <w:outlineLvl w:val="3"/>
    </w:pPr>
    <w:rPr>
      <w:rFonts w:ascii="Times" w:eastAsiaTheme="minorEastAsia" w:hAnsi="Times" w:cstheme="minorBid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8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86D"/>
    <w:rPr>
      <w:rFonts w:ascii="Tahoma" w:eastAsia="Calibri" w:hAnsi="Tahoma" w:cs="Tahoma"/>
      <w:sz w:val="16"/>
      <w:szCs w:val="16"/>
      <w:lang w:eastAsia="en-US"/>
    </w:rPr>
  </w:style>
  <w:style w:type="table" w:styleId="TableGrid">
    <w:name w:val="Table Grid"/>
    <w:basedOn w:val="TableNormal"/>
    <w:uiPriority w:val="59"/>
    <w:rsid w:val="00AE5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A2433"/>
    <w:rPr>
      <w:color w:val="DB5353" w:themeColor="hyperlink"/>
      <w:u w:val="single"/>
    </w:rPr>
  </w:style>
  <w:style w:type="paragraph" w:customStyle="1" w:styleId="generic">
    <w:name w:val="generic"/>
    <w:basedOn w:val="Normal"/>
    <w:rsid w:val="00D92342"/>
    <w:pPr>
      <w:spacing w:after="0" w:line="240" w:lineRule="auto"/>
    </w:pPr>
    <w:rPr>
      <w:rFonts w:ascii="Times" w:eastAsia="Times" w:hAnsi="Times"/>
      <w:sz w:val="24"/>
      <w:szCs w:val="20"/>
    </w:rPr>
  </w:style>
  <w:style w:type="character" w:customStyle="1" w:styleId="apple-converted-space">
    <w:name w:val="apple-converted-space"/>
    <w:basedOn w:val="DefaultParagraphFont"/>
    <w:rsid w:val="00DC7C49"/>
  </w:style>
  <w:style w:type="character" w:customStyle="1" w:styleId="il">
    <w:name w:val="il"/>
    <w:basedOn w:val="DefaultParagraphFont"/>
    <w:rsid w:val="00DC7C49"/>
  </w:style>
  <w:style w:type="character" w:customStyle="1" w:styleId="Heading4Char">
    <w:name w:val="Heading 4 Char"/>
    <w:basedOn w:val="DefaultParagraphFont"/>
    <w:link w:val="Heading4"/>
    <w:uiPriority w:val="9"/>
    <w:rsid w:val="00107FA8"/>
    <w:rPr>
      <w:rFonts w:ascii="Times" w:hAnsi="Times"/>
      <w:b/>
      <w:bCs/>
      <w:sz w:val="24"/>
      <w:szCs w:val="24"/>
      <w:lang w:eastAsia="en-US"/>
    </w:rPr>
  </w:style>
  <w:style w:type="character" w:styleId="Strong">
    <w:name w:val="Strong"/>
    <w:basedOn w:val="DefaultParagraphFont"/>
    <w:uiPriority w:val="22"/>
    <w:qFormat/>
    <w:rsid w:val="00107FA8"/>
    <w:rPr>
      <w:b/>
      <w:bCs/>
    </w:rPr>
  </w:style>
  <w:style w:type="paragraph" w:styleId="NormalWeb">
    <w:name w:val="Normal (Web)"/>
    <w:basedOn w:val="Normal"/>
    <w:uiPriority w:val="99"/>
    <w:semiHidden/>
    <w:unhideWhenUsed/>
    <w:rsid w:val="00107FA8"/>
    <w:pPr>
      <w:spacing w:before="100" w:beforeAutospacing="1" w:after="100" w:afterAutospacing="1" w:line="240" w:lineRule="auto"/>
    </w:pPr>
    <w:rPr>
      <w:rFonts w:ascii="Times" w:eastAsiaTheme="minorEastAsia"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19608">
      <w:bodyDiv w:val="1"/>
      <w:marLeft w:val="0"/>
      <w:marRight w:val="0"/>
      <w:marTop w:val="0"/>
      <w:marBottom w:val="0"/>
      <w:divBdr>
        <w:top w:val="none" w:sz="0" w:space="0" w:color="auto"/>
        <w:left w:val="none" w:sz="0" w:space="0" w:color="auto"/>
        <w:bottom w:val="none" w:sz="0" w:space="0" w:color="auto"/>
        <w:right w:val="none" w:sz="0" w:space="0" w:color="auto"/>
      </w:divBdr>
    </w:div>
    <w:div w:id="95946053">
      <w:bodyDiv w:val="1"/>
      <w:marLeft w:val="0"/>
      <w:marRight w:val="0"/>
      <w:marTop w:val="0"/>
      <w:marBottom w:val="0"/>
      <w:divBdr>
        <w:top w:val="none" w:sz="0" w:space="0" w:color="auto"/>
        <w:left w:val="none" w:sz="0" w:space="0" w:color="auto"/>
        <w:bottom w:val="none" w:sz="0" w:space="0" w:color="auto"/>
        <w:right w:val="none" w:sz="0" w:space="0" w:color="auto"/>
      </w:divBdr>
    </w:div>
    <w:div w:id="206645916">
      <w:bodyDiv w:val="1"/>
      <w:marLeft w:val="0"/>
      <w:marRight w:val="0"/>
      <w:marTop w:val="0"/>
      <w:marBottom w:val="0"/>
      <w:divBdr>
        <w:top w:val="none" w:sz="0" w:space="0" w:color="auto"/>
        <w:left w:val="none" w:sz="0" w:space="0" w:color="auto"/>
        <w:bottom w:val="none" w:sz="0" w:space="0" w:color="auto"/>
        <w:right w:val="none" w:sz="0" w:space="0" w:color="auto"/>
      </w:divBdr>
      <w:divsChild>
        <w:div w:id="1119102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73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51952">
      <w:bodyDiv w:val="1"/>
      <w:marLeft w:val="0"/>
      <w:marRight w:val="0"/>
      <w:marTop w:val="0"/>
      <w:marBottom w:val="0"/>
      <w:divBdr>
        <w:top w:val="none" w:sz="0" w:space="0" w:color="auto"/>
        <w:left w:val="none" w:sz="0" w:space="0" w:color="auto"/>
        <w:bottom w:val="none" w:sz="0" w:space="0" w:color="auto"/>
        <w:right w:val="none" w:sz="0" w:space="0" w:color="auto"/>
      </w:divBdr>
    </w:div>
    <w:div w:id="465974633">
      <w:bodyDiv w:val="1"/>
      <w:marLeft w:val="0"/>
      <w:marRight w:val="0"/>
      <w:marTop w:val="0"/>
      <w:marBottom w:val="0"/>
      <w:divBdr>
        <w:top w:val="none" w:sz="0" w:space="0" w:color="auto"/>
        <w:left w:val="none" w:sz="0" w:space="0" w:color="auto"/>
        <w:bottom w:val="none" w:sz="0" w:space="0" w:color="auto"/>
        <w:right w:val="none" w:sz="0" w:space="0" w:color="auto"/>
      </w:divBdr>
    </w:div>
    <w:div w:id="508525321">
      <w:bodyDiv w:val="1"/>
      <w:marLeft w:val="0"/>
      <w:marRight w:val="0"/>
      <w:marTop w:val="0"/>
      <w:marBottom w:val="0"/>
      <w:divBdr>
        <w:top w:val="none" w:sz="0" w:space="0" w:color="auto"/>
        <w:left w:val="none" w:sz="0" w:space="0" w:color="auto"/>
        <w:bottom w:val="none" w:sz="0" w:space="0" w:color="auto"/>
        <w:right w:val="none" w:sz="0" w:space="0" w:color="auto"/>
      </w:divBdr>
      <w:divsChild>
        <w:div w:id="1055433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023807">
              <w:marLeft w:val="0"/>
              <w:marRight w:val="0"/>
              <w:marTop w:val="0"/>
              <w:marBottom w:val="0"/>
              <w:divBdr>
                <w:top w:val="none" w:sz="0" w:space="0" w:color="auto"/>
                <w:left w:val="none" w:sz="0" w:space="0" w:color="auto"/>
                <w:bottom w:val="none" w:sz="0" w:space="0" w:color="auto"/>
                <w:right w:val="none" w:sz="0" w:space="0" w:color="auto"/>
              </w:divBdr>
              <w:divsChild>
                <w:div w:id="124934731">
                  <w:marLeft w:val="0"/>
                  <w:marRight w:val="0"/>
                  <w:marTop w:val="0"/>
                  <w:marBottom w:val="0"/>
                  <w:divBdr>
                    <w:top w:val="none" w:sz="0" w:space="0" w:color="auto"/>
                    <w:left w:val="none" w:sz="0" w:space="0" w:color="auto"/>
                    <w:bottom w:val="none" w:sz="0" w:space="0" w:color="auto"/>
                    <w:right w:val="none" w:sz="0" w:space="0" w:color="auto"/>
                  </w:divBdr>
                  <w:divsChild>
                    <w:div w:id="139508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933320">
      <w:bodyDiv w:val="1"/>
      <w:marLeft w:val="0"/>
      <w:marRight w:val="0"/>
      <w:marTop w:val="0"/>
      <w:marBottom w:val="0"/>
      <w:divBdr>
        <w:top w:val="none" w:sz="0" w:space="0" w:color="auto"/>
        <w:left w:val="none" w:sz="0" w:space="0" w:color="auto"/>
        <w:bottom w:val="none" w:sz="0" w:space="0" w:color="auto"/>
        <w:right w:val="none" w:sz="0" w:space="0" w:color="auto"/>
      </w:divBdr>
      <w:divsChild>
        <w:div w:id="1949578046">
          <w:marLeft w:val="0"/>
          <w:marRight w:val="0"/>
          <w:marTop w:val="0"/>
          <w:marBottom w:val="0"/>
          <w:divBdr>
            <w:top w:val="none" w:sz="0" w:space="0" w:color="auto"/>
            <w:left w:val="none" w:sz="0" w:space="0" w:color="auto"/>
            <w:bottom w:val="none" w:sz="0" w:space="0" w:color="auto"/>
            <w:right w:val="none" w:sz="0" w:space="0" w:color="auto"/>
          </w:divBdr>
        </w:div>
        <w:div w:id="1980306695">
          <w:marLeft w:val="0"/>
          <w:marRight w:val="0"/>
          <w:marTop w:val="0"/>
          <w:marBottom w:val="0"/>
          <w:divBdr>
            <w:top w:val="none" w:sz="0" w:space="0" w:color="auto"/>
            <w:left w:val="none" w:sz="0" w:space="0" w:color="auto"/>
            <w:bottom w:val="none" w:sz="0" w:space="0" w:color="auto"/>
            <w:right w:val="none" w:sz="0" w:space="0" w:color="auto"/>
          </w:divBdr>
        </w:div>
      </w:divsChild>
    </w:div>
    <w:div w:id="917910006">
      <w:bodyDiv w:val="1"/>
      <w:marLeft w:val="0"/>
      <w:marRight w:val="0"/>
      <w:marTop w:val="0"/>
      <w:marBottom w:val="0"/>
      <w:divBdr>
        <w:top w:val="none" w:sz="0" w:space="0" w:color="auto"/>
        <w:left w:val="none" w:sz="0" w:space="0" w:color="auto"/>
        <w:bottom w:val="none" w:sz="0" w:space="0" w:color="auto"/>
        <w:right w:val="none" w:sz="0" w:space="0" w:color="auto"/>
      </w:divBdr>
    </w:div>
    <w:div w:id="1434781380">
      <w:bodyDiv w:val="1"/>
      <w:marLeft w:val="0"/>
      <w:marRight w:val="0"/>
      <w:marTop w:val="0"/>
      <w:marBottom w:val="0"/>
      <w:divBdr>
        <w:top w:val="none" w:sz="0" w:space="0" w:color="auto"/>
        <w:left w:val="none" w:sz="0" w:space="0" w:color="auto"/>
        <w:bottom w:val="none" w:sz="0" w:space="0" w:color="auto"/>
        <w:right w:val="none" w:sz="0" w:space="0" w:color="auto"/>
      </w:divBdr>
    </w:div>
    <w:div w:id="1519269378">
      <w:bodyDiv w:val="1"/>
      <w:marLeft w:val="0"/>
      <w:marRight w:val="0"/>
      <w:marTop w:val="0"/>
      <w:marBottom w:val="0"/>
      <w:divBdr>
        <w:top w:val="none" w:sz="0" w:space="0" w:color="auto"/>
        <w:left w:val="none" w:sz="0" w:space="0" w:color="auto"/>
        <w:bottom w:val="none" w:sz="0" w:space="0" w:color="auto"/>
        <w:right w:val="none" w:sz="0" w:space="0" w:color="auto"/>
      </w:divBdr>
      <w:divsChild>
        <w:div w:id="1247107366">
          <w:marLeft w:val="0"/>
          <w:marRight w:val="0"/>
          <w:marTop w:val="0"/>
          <w:marBottom w:val="0"/>
          <w:divBdr>
            <w:top w:val="none" w:sz="0" w:space="8" w:color="DDDDDD"/>
            <w:left w:val="none" w:sz="0" w:space="11" w:color="DDDDDD"/>
            <w:bottom w:val="none" w:sz="0" w:space="8" w:color="DDDDDD"/>
            <w:right w:val="none" w:sz="0" w:space="11" w:color="DDDDDD"/>
          </w:divBdr>
        </w:div>
        <w:div w:id="464009549">
          <w:marLeft w:val="0"/>
          <w:marRight w:val="0"/>
          <w:marTop w:val="0"/>
          <w:marBottom w:val="0"/>
          <w:divBdr>
            <w:top w:val="none" w:sz="0" w:space="0" w:color="auto"/>
            <w:left w:val="none" w:sz="0" w:space="0" w:color="auto"/>
            <w:bottom w:val="none" w:sz="0" w:space="0" w:color="auto"/>
            <w:right w:val="none" w:sz="0" w:space="0" w:color="auto"/>
          </w:divBdr>
          <w:divsChild>
            <w:div w:id="880020535">
              <w:marLeft w:val="0"/>
              <w:marRight w:val="0"/>
              <w:marTop w:val="0"/>
              <w:marBottom w:val="0"/>
              <w:divBdr>
                <w:top w:val="single" w:sz="6" w:space="11" w:color="DDDDDD"/>
                <w:left w:val="none" w:sz="0" w:space="0" w:color="auto"/>
                <w:bottom w:val="none" w:sz="0" w:space="0" w:color="auto"/>
                <w:right w:val="none" w:sz="0" w:space="0" w:color="auto"/>
              </w:divBdr>
            </w:div>
          </w:divsChild>
        </w:div>
      </w:divsChild>
    </w:div>
    <w:div w:id="1702703050">
      <w:bodyDiv w:val="1"/>
      <w:marLeft w:val="0"/>
      <w:marRight w:val="0"/>
      <w:marTop w:val="0"/>
      <w:marBottom w:val="0"/>
      <w:divBdr>
        <w:top w:val="none" w:sz="0" w:space="0" w:color="auto"/>
        <w:left w:val="none" w:sz="0" w:space="0" w:color="auto"/>
        <w:bottom w:val="none" w:sz="0" w:space="0" w:color="auto"/>
        <w:right w:val="none" w:sz="0" w:space="0" w:color="auto"/>
      </w:divBdr>
    </w:div>
    <w:div w:id="1719550634">
      <w:bodyDiv w:val="1"/>
      <w:marLeft w:val="0"/>
      <w:marRight w:val="0"/>
      <w:marTop w:val="0"/>
      <w:marBottom w:val="0"/>
      <w:divBdr>
        <w:top w:val="none" w:sz="0" w:space="0" w:color="auto"/>
        <w:left w:val="none" w:sz="0" w:space="0" w:color="auto"/>
        <w:bottom w:val="none" w:sz="0" w:space="0" w:color="auto"/>
        <w:right w:val="none" w:sz="0" w:space="0" w:color="auto"/>
      </w:divBdr>
    </w:div>
    <w:div w:id="2020738320">
      <w:bodyDiv w:val="1"/>
      <w:marLeft w:val="0"/>
      <w:marRight w:val="0"/>
      <w:marTop w:val="0"/>
      <w:marBottom w:val="0"/>
      <w:divBdr>
        <w:top w:val="none" w:sz="0" w:space="0" w:color="auto"/>
        <w:left w:val="none" w:sz="0" w:space="0" w:color="auto"/>
        <w:bottom w:val="none" w:sz="0" w:space="0" w:color="auto"/>
        <w:right w:val="none" w:sz="0" w:space="0" w:color="auto"/>
      </w:divBdr>
      <w:divsChild>
        <w:div w:id="3624843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73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fontTable" Target="fontTable.xml"/><Relationship Id="rId29" Type="http://schemas.openxmlformats.org/officeDocument/2006/relationships/theme" Target="theme/theme1.xml"/><Relationship Id="rId30" Type="http://schemas.microsoft.com/office/2011/relationships/people" Target="people.xml"/><Relationship Id="rId10" Type="http://schemas.openxmlformats.org/officeDocument/2006/relationships/image" Target="media/image5.emf"/><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emf"/><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Foundry">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Foundry">
      <a:majorFont>
        <a:latin typeface="Rockwell"/>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tint val="75000"/>
                <a:satMod val="400000"/>
              </a:schemeClr>
            </a:gs>
            <a:gs pos="20000">
              <a:schemeClr val="phClr">
                <a:tint val="80000"/>
                <a:satMod val="355000"/>
              </a:schemeClr>
            </a:gs>
            <a:gs pos="100000">
              <a:schemeClr val="phClr">
                <a:tint val="95000"/>
                <a:shade val="55000"/>
                <a:satMod val="355000"/>
              </a:schemeClr>
            </a:gs>
          </a:gsLst>
          <a:path path="circle">
            <a:fillToRect l="67500" t="35000" r="32500" b="65000"/>
          </a:path>
        </a:gradFill>
        <a:blipFill>
          <a:blip xmlns:r="http://schemas.openxmlformats.org/officeDocument/2006/relationships" r:embed="rId1">
            <a:duotone>
              <a:schemeClr val="phClr">
                <a:shade val="30000"/>
                <a:satMod val="120000"/>
              </a:schemeClr>
              <a:schemeClr val="phClr">
                <a:tint val="70000"/>
                <a:satMod val="250000"/>
              </a:schemeClr>
            </a:duotone>
          </a:blip>
          <a:tile tx="0" ty="0" sx="50000" sy="50000" flip="none" algn="t"/>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90B160-AC86-B041-90EA-8490B5EA5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16</Pages>
  <Words>4413</Words>
  <Characters>25159</Characters>
  <Application>Microsoft Macintosh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NYU Langone Medical Center</Company>
  <LinksUpToDate>false</LinksUpToDate>
  <CharactersWithSpaces>29513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 Li</dc:creator>
  <cp:lastModifiedBy>shaokun shu</cp:lastModifiedBy>
  <cp:revision>10</cp:revision>
  <dcterms:created xsi:type="dcterms:W3CDTF">2016-04-26T18:55:00Z</dcterms:created>
  <dcterms:modified xsi:type="dcterms:W3CDTF">2016-04-26T20:25:00Z</dcterms:modified>
</cp:coreProperties>
</file>